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1BF" w:rsidRPr="00B661BF" w:rsidRDefault="00B661BF" w:rsidP="00F46273">
      <w:pPr>
        <w:spacing w:line="276" w:lineRule="auto"/>
        <w:jc w:val="both"/>
        <w:rPr>
          <w:rFonts w:asciiTheme="majorHAnsi" w:hAnsiTheme="majorHAnsi" w:cs="Times New Roman"/>
          <w:b/>
          <w:sz w:val="28"/>
          <w:szCs w:val="22"/>
        </w:rPr>
      </w:pPr>
      <w:r w:rsidRPr="00B661BF">
        <w:rPr>
          <w:rFonts w:asciiTheme="majorHAnsi" w:hAnsiTheme="majorHAnsi" w:cs="Times New Roman"/>
          <w:b/>
          <w:sz w:val="28"/>
          <w:szCs w:val="22"/>
        </w:rPr>
        <w:t>Załącznik nr 3:</w:t>
      </w:r>
    </w:p>
    <w:p w:rsidR="00B661BF" w:rsidRDefault="00B661BF" w:rsidP="00F46273">
      <w:pPr>
        <w:spacing w:line="276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„</w:t>
      </w:r>
      <w:r w:rsidRPr="00DA5E09">
        <w:rPr>
          <w:rFonts w:ascii="Times New Roman" w:hAnsi="Times New Roman"/>
          <w:b/>
        </w:rPr>
        <w:t>Opracowanie koncepcji graficznej i opakowania oraz strategii komunikacji dla nowej linii makaronów uniwersalnych wraz z przeprowadzeniem badania jakościowego w celu oceny nowych opakowań</w:t>
      </w:r>
      <w:r>
        <w:rPr>
          <w:rFonts w:ascii="Times New Roman" w:hAnsi="Times New Roman"/>
          <w:b/>
        </w:rPr>
        <w:t>.”</w:t>
      </w:r>
    </w:p>
    <w:p w:rsidR="00B661BF" w:rsidRDefault="00B661BF" w:rsidP="00F46273">
      <w:pPr>
        <w:spacing w:line="276" w:lineRule="auto"/>
        <w:jc w:val="both"/>
        <w:rPr>
          <w:rFonts w:ascii="Times New Roman" w:hAnsi="Times New Roman"/>
          <w:b/>
        </w:rPr>
      </w:pPr>
    </w:p>
    <w:p w:rsidR="00B661BF" w:rsidRDefault="00B661BF" w:rsidP="00F46273">
      <w:pPr>
        <w:spacing w:line="276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OPIS KONCEPTU NOWEJ LINII MAKARONÓW UNIWERSALNYCH</w:t>
      </w:r>
      <w:r w:rsidR="00AB0007">
        <w:rPr>
          <w:rFonts w:ascii="Times New Roman" w:hAnsi="Times New Roman"/>
          <w:b/>
        </w:rPr>
        <w:t xml:space="preserve"> POLMAK</w:t>
      </w:r>
    </w:p>
    <w:p w:rsidR="00B661BF" w:rsidRDefault="00B661BF" w:rsidP="00F46273">
      <w:pPr>
        <w:spacing w:line="276" w:lineRule="auto"/>
        <w:jc w:val="both"/>
        <w:rPr>
          <w:rFonts w:asciiTheme="majorHAnsi" w:hAnsiTheme="majorHAnsi" w:cs="Times New Roman"/>
          <w:b/>
          <w:sz w:val="22"/>
          <w:szCs w:val="22"/>
        </w:rPr>
      </w:pPr>
    </w:p>
    <w:p w:rsidR="00B661BF" w:rsidRDefault="00B661BF" w:rsidP="00F46273">
      <w:pPr>
        <w:spacing w:line="276" w:lineRule="auto"/>
        <w:jc w:val="both"/>
        <w:rPr>
          <w:rFonts w:asciiTheme="majorHAnsi" w:hAnsiTheme="majorHAnsi" w:cs="Times New Roman"/>
          <w:b/>
          <w:sz w:val="22"/>
          <w:szCs w:val="22"/>
        </w:rPr>
      </w:pPr>
    </w:p>
    <w:p w:rsidR="005B2417" w:rsidRPr="00B661BF" w:rsidRDefault="005B2417" w:rsidP="00B661BF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Theme="majorHAnsi" w:hAnsiTheme="majorHAnsi" w:cs="Times New Roman"/>
          <w:b/>
          <w:sz w:val="22"/>
          <w:szCs w:val="22"/>
        </w:rPr>
      </w:pPr>
      <w:r w:rsidRPr="00B661BF">
        <w:rPr>
          <w:rFonts w:asciiTheme="majorHAnsi" w:hAnsiTheme="majorHAnsi" w:cs="Times New Roman"/>
          <w:b/>
          <w:sz w:val="22"/>
          <w:szCs w:val="22"/>
        </w:rPr>
        <w:t xml:space="preserve">Cel główny </w:t>
      </w:r>
    </w:p>
    <w:p w:rsidR="00B93D4B" w:rsidRPr="00BC7112" w:rsidRDefault="005B2417" w:rsidP="000275C0">
      <w:pPr>
        <w:pStyle w:val="Tekstkomentarza"/>
        <w:jc w:val="both"/>
        <w:rPr>
          <w:rFonts w:asciiTheme="majorHAnsi" w:hAnsiTheme="majorHAnsi" w:cs="Times New Roman"/>
          <w:sz w:val="22"/>
          <w:szCs w:val="22"/>
        </w:rPr>
      </w:pPr>
      <w:r w:rsidRPr="00BC7112">
        <w:rPr>
          <w:rFonts w:asciiTheme="majorHAnsi" w:hAnsiTheme="majorHAnsi" w:cs="Times New Roman"/>
          <w:sz w:val="22"/>
          <w:szCs w:val="22"/>
        </w:rPr>
        <w:t>Poszerzenie oferty WMD Pol-Mak o linię makaronów uniwersalnych, codziennych  w segmencie mainstream.</w:t>
      </w:r>
    </w:p>
    <w:p w:rsidR="001A1295" w:rsidRPr="00BC7112" w:rsidRDefault="005B2417" w:rsidP="00F46273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Theme="majorHAnsi" w:hAnsiTheme="majorHAnsi" w:cs="Times New Roman"/>
          <w:b/>
          <w:sz w:val="22"/>
          <w:szCs w:val="22"/>
        </w:rPr>
      </w:pPr>
      <w:r w:rsidRPr="00BC7112">
        <w:rPr>
          <w:rFonts w:asciiTheme="majorHAnsi" w:hAnsiTheme="majorHAnsi" w:cs="Times New Roman"/>
          <w:b/>
          <w:sz w:val="22"/>
          <w:szCs w:val="22"/>
        </w:rPr>
        <w:t>Podłoże</w:t>
      </w:r>
    </w:p>
    <w:p w:rsidR="00F55B21" w:rsidRPr="00BC7112" w:rsidRDefault="00F55B21" w:rsidP="00F46273">
      <w:pPr>
        <w:spacing w:line="276" w:lineRule="auto"/>
        <w:jc w:val="both"/>
        <w:rPr>
          <w:rFonts w:asciiTheme="majorHAnsi" w:hAnsiTheme="majorHAnsi" w:cs="Times New Roman"/>
          <w:sz w:val="22"/>
          <w:szCs w:val="22"/>
        </w:rPr>
      </w:pPr>
      <w:r w:rsidRPr="00BC7112">
        <w:rPr>
          <w:rFonts w:asciiTheme="majorHAnsi" w:hAnsiTheme="majorHAnsi" w:cs="Times New Roman"/>
          <w:sz w:val="22"/>
          <w:szCs w:val="22"/>
        </w:rPr>
        <w:t>WMD POL-MAK istnieje na rynku od 20 lat. Od początku swojego istnienie  specjalizuje się w makaronach jajecznych robionych na styl domowych.</w:t>
      </w:r>
    </w:p>
    <w:p w:rsidR="00F55B21" w:rsidRPr="00BC7112" w:rsidRDefault="00F55B21" w:rsidP="00F46273">
      <w:pPr>
        <w:spacing w:line="276" w:lineRule="auto"/>
        <w:jc w:val="both"/>
        <w:rPr>
          <w:rFonts w:asciiTheme="majorHAnsi" w:hAnsiTheme="majorHAnsi" w:cs="Times New Roman"/>
          <w:sz w:val="22"/>
          <w:szCs w:val="22"/>
        </w:rPr>
      </w:pPr>
    </w:p>
    <w:p w:rsidR="00F55B21" w:rsidRPr="00BC7112" w:rsidRDefault="00F55B21" w:rsidP="00F46273">
      <w:pPr>
        <w:spacing w:line="276" w:lineRule="auto"/>
        <w:jc w:val="both"/>
        <w:rPr>
          <w:rFonts w:asciiTheme="majorHAnsi" w:hAnsiTheme="majorHAnsi" w:cs="Times New Roman"/>
          <w:sz w:val="22"/>
          <w:szCs w:val="22"/>
        </w:rPr>
      </w:pPr>
      <w:r w:rsidRPr="00BC7112">
        <w:rPr>
          <w:rFonts w:asciiTheme="majorHAnsi" w:hAnsiTheme="majorHAnsi" w:cs="Times New Roman"/>
          <w:sz w:val="22"/>
          <w:szCs w:val="22"/>
        </w:rPr>
        <w:t>Najważniejsze wnioski:</w:t>
      </w:r>
    </w:p>
    <w:p w:rsidR="00ED711B" w:rsidRPr="00BC7112" w:rsidRDefault="00F55B21" w:rsidP="00F46273">
      <w:pPr>
        <w:spacing w:line="276" w:lineRule="auto"/>
        <w:jc w:val="both"/>
        <w:rPr>
          <w:rFonts w:asciiTheme="majorHAnsi" w:hAnsiTheme="majorHAnsi" w:cs="Times New Roman"/>
          <w:sz w:val="22"/>
          <w:szCs w:val="22"/>
        </w:rPr>
      </w:pPr>
      <w:r w:rsidRPr="00BC7112">
        <w:rPr>
          <w:rFonts w:asciiTheme="majorHAnsi" w:hAnsiTheme="majorHAnsi" w:cs="Times New Roman"/>
          <w:sz w:val="22"/>
          <w:szCs w:val="22"/>
        </w:rPr>
        <w:t xml:space="preserve"> 1.</w:t>
      </w:r>
      <w:r w:rsidR="00ED711B" w:rsidRPr="00BC7112">
        <w:rPr>
          <w:rFonts w:asciiTheme="majorHAnsi" w:hAnsiTheme="majorHAnsi" w:cs="Times New Roman"/>
          <w:sz w:val="22"/>
          <w:szCs w:val="22"/>
        </w:rPr>
        <w:t xml:space="preserve"> rynek makaronów</w:t>
      </w:r>
      <w:r w:rsidR="00BF3E69" w:rsidRPr="00BC7112">
        <w:rPr>
          <w:rFonts w:asciiTheme="majorHAnsi" w:hAnsiTheme="majorHAnsi" w:cs="Times New Roman"/>
          <w:sz w:val="22"/>
          <w:szCs w:val="22"/>
        </w:rPr>
        <w:t xml:space="preserve"> </w:t>
      </w:r>
      <w:r w:rsidR="00ED711B" w:rsidRPr="00BC7112">
        <w:rPr>
          <w:rFonts w:asciiTheme="majorHAnsi" w:hAnsiTheme="majorHAnsi" w:cs="Times New Roman"/>
          <w:sz w:val="22"/>
          <w:szCs w:val="22"/>
        </w:rPr>
        <w:t xml:space="preserve"> </w:t>
      </w:r>
      <w:r w:rsidR="00BF3E69" w:rsidRPr="00BC7112">
        <w:rPr>
          <w:rFonts w:asciiTheme="majorHAnsi" w:hAnsiTheme="majorHAnsi" w:cs="Times New Roman"/>
          <w:sz w:val="22"/>
          <w:szCs w:val="22"/>
        </w:rPr>
        <w:t xml:space="preserve">na podstawie dwóch </w:t>
      </w:r>
      <w:r w:rsidR="00E74EE7" w:rsidRPr="00BC7112">
        <w:rPr>
          <w:rFonts w:asciiTheme="majorHAnsi" w:hAnsiTheme="majorHAnsi" w:cs="Times New Roman"/>
          <w:sz w:val="22"/>
          <w:szCs w:val="22"/>
        </w:rPr>
        <w:t>z</w:t>
      </w:r>
      <w:r w:rsidR="003A11AC">
        <w:rPr>
          <w:rFonts w:asciiTheme="majorHAnsi" w:hAnsiTheme="majorHAnsi" w:cs="Times New Roman"/>
          <w:sz w:val="22"/>
          <w:szCs w:val="22"/>
        </w:rPr>
        <w:t>miennych: tradycji (</w:t>
      </w:r>
      <w:r w:rsidR="00BF3E69" w:rsidRPr="00BC7112">
        <w:rPr>
          <w:rFonts w:asciiTheme="majorHAnsi" w:hAnsiTheme="majorHAnsi" w:cs="Times New Roman"/>
          <w:sz w:val="22"/>
          <w:szCs w:val="22"/>
        </w:rPr>
        <w:t xml:space="preserve">polska, włoska, </w:t>
      </w:r>
      <w:proofErr w:type="spellStart"/>
      <w:r w:rsidR="00CB1B04" w:rsidRPr="00BC7112">
        <w:rPr>
          <w:rFonts w:asciiTheme="majorHAnsi" w:hAnsiTheme="majorHAnsi" w:cs="Times New Roman"/>
          <w:sz w:val="22"/>
          <w:szCs w:val="22"/>
        </w:rPr>
        <w:t>mja</w:t>
      </w:r>
      <w:proofErr w:type="spellEnd"/>
      <w:r w:rsidR="00BF3E69" w:rsidRPr="00BC7112">
        <w:rPr>
          <w:rFonts w:asciiTheme="majorHAnsi" w:hAnsiTheme="majorHAnsi" w:cs="Times New Roman"/>
          <w:sz w:val="22"/>
          <w:szCs w:val="22"/>
        </w:rPr>
        <w:t xml:space="preserve">) oraz dopasowania do dania </w:t>
      </w:r>
      <w:r w:rsidR="00ED711B" w:rsidRPr="00BC7112">
        <w:rPr>
          <w:rFonts w:asciiTheme="majorHAnsi" w:hAnsiTheme="majorHAnsi" w:cs="Times New Roman"/>
          <w:sz w:val="22"/>
          <w:szCs w:val="22"/>
        </w:rPr>
        <w:t>został</w:t>
      </w:r>
      <w:r w:rsidR="005B2417" w:rsidRPr="00BC7112">
        <w:rPr>
          <w:rFonts w:asciiTheme="majorHAnsi" w:hAnsiTheme="majorHAnsi" w:cs="Times New Roman"/>
          <w:sz w:val="22"/>
          <w:szCs w:val="22"/>
        </w:rPr>
        <w:t xml:space="preserve"> </w:t>
      </w:r>
      <w:r w:rsidR="00ED711B" w:rsidRPr="00BC7112">
        <w:rPr>
          <w:rFonts w:asciiTheme="majorHAnsi" w:hAnsiTheme="majorHAnsi" w:cs="Times New Roman"/>
          <w:sz w:val="22"/>
          <w:szCs w:val="22"/>
        </w:rPr>
        <w:t xml:space="preserve">podzielony na 4 </w:t>
      </w:r>
      <w:r w:rsidR="00CB1B04" w:rsidRPr="00BC7112">
        <w:rPr>
          <w:rFonts w:asciiTheme="majorHAnsi" w:hAnsiTheme="majorHAnsi" w:cs="Times New Roman"/>
          <w:sz w:val="22"/>
          <w:szCs w:val="22"/>
        </w:rPr>
        <w:t>segmenty</w:t>
      </w:r>
      <w:r w:rsidR="00ED711B" w:rsidRPr="00BC7112">
        <w:rPr>
          <w:rFonts w:asciiTheme="majorHAnsi" w:hAnsiTheme="majorHAnsi" w:cs="Times New Roman"/>
          <w:sz w:val="22"/>
          <w:szCs w:val="22"/>
        </w:rPr>
        <w:t>:</w:t>
      </w:r>
    </w:p>
    <w:p w:rsidR="00DE3A03" w:rsidRPr="00BC7112" w:rsidRDefault="00DE3A03" w:rsidP="00F46273">
      <w:pPr>
        <w:pStyle w:val="IzC05Zielonakropkagruba"/>
        <w:jc w:val="both"/>
        <w:rPr>
          <w:rFonts w:asciiTheme="majorHAnsi" w:hAnsiTheme="majorHAnsi"/>
          <w:b w:val="0"/>
          <w:color w:val="auto"/>
        </w:rPr>
      </w:pPr>
      <w:r w:rsidRPr="00BC7112">
        <w:rPr>
          <w:rFonts w:asciiTheme="majorHAnsi" w:hAnsiTheme="majorHAnsi"/>
          <w:b w:val="0"/>
          <w:color w:val="auto"/>
        </w:rPr>
        <w:t>MAKARONY TRADYCYJNE– do zup, w tym makarony drobne do dziecięcych zup i sałatek,</w:t>
      </w:r>
      <w:r w:rsidR="004B6BED">
        <w:rPr>
          <w:rFonts w:asciiTheme="majorHAnsi" w:hAnsiTheme="majorHAnsi"/>
          <w:b w:val="0"/>
          <w:color w:val="auto"/>
        </w:rPr>
        <w:t xml:space="preserve"> POL-MAK </w:t>
      </w:r>
      <w:r w:rsidR="00104EA9">
        <w:rPr>
          <w:rFonts w:asciiTheme="majorHAnsi" w:hAnsiTheme="majorHAnsi"/>
          <w:b w:val="0"/>
          <w:color w:val="auto"/>
        </w:rPr>
        <w:t xml:space="preserve">reprezentowany jest w tym segmencie linią </w:t>
      </w:r>
      <w:proofErr w:type="spellStart"/>
      <w:r w:rsidR="00104EA9">
        <w:rPr>
          <w:rFonts w:asciiTheme="majorHAnsi" w:hAnsiTheme="majorHAnsi"/>
          <w:b w:val="0"/>
          <w:color w:val="auto"/>
        </w:rPr>
        <w:t>Polmak</w:t>
      </w:r>
      <w:proofErr w:type="spellEnd"/>
      <w:r w:rsidR="00104EA9">
        <w:rPr>
          <w:rFonts w:asciiTheme="majorHAnsi" w:hAnsiTheme="majorHAnsi"/>
          <w:b w:val="0"/>
          <w:color w:val="auto"/>
        </w:rPr>
        <w:t xml:space="preserve"> Tradycyjny z Ludwina</w:t>
      </w:r>
    </w:p>
    <w:p w:rsidR="00DE3A03" w:rsidRPr="00BC7112" w:rsidRDefault="00DE3A03" w:rsidP="00F46273">
      <w:pPr>
        <w:pStyle w:val="IzC05Zielonakropkagruba"/>
        <w:jc w:val="both"/>
        <w:rPr>
          <w:rFonts w:asciiTheme="majorHAnsi" w:hAnsiTheme="majorHAnsi"/>
          <w:b w:val="0"/>
          <w:color w:val="EC0092"/>
        </w:rPr>
      </w:pPr>
      <w:r w:rsidRPr="00BC7112">
        <w:rPr>
          <w:rFonts w:asciiTheme="majorHAnsi" w:hAnsiTheme="majorHAnsi"/>
          <w:b w:val="0"/>
          <w:color w:val="auto"/>
        </w:rPr>
        <w:t>MAKARONY WŁOSKIE</w:t>
      </w:r>
      <w:r w:rsidRPr="00BC7112">
        <w:rPr>
          <w:rFonts w:asciiTheme="majorHAnsi" w:hAnsiTheme="majorHAnsi"/>
          <w:b w:val="0"/>
          <w:color w:val="EC0092"/>
        </w:rPr>
        <w:t xml:space="preserve"> </w:t>
      </w:r>
      <w:r w:rsidRPr="00BC7112">
        <w:rPr>
          <w:rFonts w:asciiTheme="majorHAnsi" w:hAnsiTheme="majorHAnsi"/>
          <w:b w:val="0"/>
        </w:rPr>
        <w:t>– dopasowane do charakterystycznych dań włoskich,</w:t>
      </w:r>
      <w:r w:rsidR="00104EA9" w:rsidRPr="00104EA9">
        <w:rPr>
          <w:rFonts w:asciiTheme="majorHAnsi" w:hAnsiTheme="majorHAnsi"/>
          <w:b w:val="0"/>
          <w:color w:val="auto"/>
        </w:rPr>
        <w:t xml:space="preserve"> </w:t>
      </w:r>
      <w:r w:rsidR="004B6BED">
        <w:rPr>
          <w:rFonts w:asciiTheme="majorHAnsi" w:hAnsiTheme="majorHAnsi"/>
          <w:b w:val="0"/>
          <w:color w:val="auto"/>
        </w:rPr>
        <w:t xml:space="preserve">POL-MAK </w:t>
      </w:r>
      <w:r w:rsidR="00104EA9">
        <w:rPr>
          <w:rFonts w:asciiTheme="majorHAnsi" w:hAnsiTheme="majorHAnsi"/>
          <w:b w:val="0"/>
          <w:color w:val="auto"/>
        </w:rPr>
        <w:t xml:space="preserve">reprezentowany jest w tym segmencie linią </w:t>
      </w:r>
      <w:proofErr w:type="spellStart"/>
      <w:r w:rsidR="00104EA9">
        <w:rPr>
          <w:rFonts w:asciiTheme="majorHAnsi" w:hAnsiTheme="majorHAnsi"/>
          <w:b w:val="0"/>
          <w:color w:val="auto"/>
        </w:rPr>
        <w:t>Polmak</w:t>
      </w:r>
      <w:proofErr w:type="spellEnd"/>
      <w:r w:rsidR="00104EA9">
        <w:rPr>
          <w:rFonts w:asciiTheme="majorHAnsi" w:hAnsiTheme="majorHAnsi"/>
          <w:b w:val="0"/>
          <w:color w:val="auto"/>
        </w:rPr>
        <w:t xml:space="preserve"> Al. </w:t>
      </w:r>
      <w:proofErr w:type="spellStart"/>
      <w:r w:rsidR="00104EA9">
        <w:rPr>
          <w:rFonts w:asciiTheme="majorHAnsi" w:hAnsiTheme="majorHAnsi"/>
          <w:b w:val="0"/>
          <w:color w:val="auto"/>
        </w:rPr>
        <w:t>dente</w:t>
      </w:r>
      <w:proofErr w:type="spellEnd"/>
    </w:p>
    <w:p w:rsidR="00DE3A03" w:rsidRPr="004B6BED" w:rsidRDefault="00DE3A03" w:rsidP="004B6BED">
      <w:pPr>
        <w:pStyle w:val="IzC05Zielonakropkagruba"/>
        <w:jc w:val="both"/>
        <w:rPr>
          <w:rFonts w:asciiTheme="majorHAnsi" w:hAnsiTheme="majorHAnsi"/>
          <w:b w:val="0"/>
          <w:color w:val="auto"/>
        </w:rPr>
      </w:pPr>
      <w:r w:rsidRPr="00BC7112">
        <w:rPr>
          <w:rFonts w:asciiTheme="majorHAnsi" w:hAnsiTheme="majorHAnsi"/>
          <w:b w:val="0"/>
          <w:color w:val="FF0000"/>
        </w:rPr>
        <w:t>MAKARONY UNIWERSALNE</w:t>
      </w:r>
      <w:r w:rsidRPr="00BC7112">
        <w:rPr>
          <w:rFonts w:asciiTheme="majorHAnsi" w:hAnsiTheme="majorHAnsi"/>
          <w:b w:val="0"/>
        </w:rPr>
        <w:t>– do drugich dań,</w:t>
      </w:r>
      <w:r w:rsidR="004B6BED" w:rsidRPr="004B6BED">
        <w:rPr>
          <w:rFonts w:asciiTheme="majorHAnsi" w:hAnsiTheme="majorHAnsi"/>
          <w:b w:val="0"/>
          <w:color w:val="auto"/>
        </w:rPr>
        <w:t xml:space="preserve"> </w:t>
      </w:r>
      <w:r w:rsidR="004B6BED">
        <w:rPr>
          <w:rFonts w:asciiTheme="majorHAnsi" w:hAnsiTheme="majorHAnsi"/>
          <w:b w:val="0"/>
          <w:color w:val="auto"/>
        </w:rPr>
        <w:t xml:space="preserve">POL-MAK reprezentowany jest w tym segmencie linią KLASYCZNY to ekonomiczna linia niebrantowana logo </w:t>
      </w:r>
      <w:proofErr w:type="spellStart"/>
      <w:r w:rsidR="004B6BED">
        <w:rPr>
          <w:rFonts w:asciiTheme="majorHAnsi" w:hAnsiTheme="majorHAnsi"/>
          <w:b w:val="0"/>
          <w:color w:val="auto"/>
        </w:rPr>
        <w:t>Polmak</w:t>
      </w:r>
      <w:proofErr w:type="spellEnd"/>
    </w:p>
    <w:p w:rsidR="00104EA9" w:rsidRPr="00BC7112" w:rsidRDefault="00DE3A03" w:rsidP="00104EA9">
      <w:pPr>
        <w:pStyle w:val="IzC05Zielonakropkagruba"/>
        <w:jc w:val="both"/>
        <w:rPr>
          <w:rFonts w:asciiTheme="majorHAnsi" w:hAnsiTheme="majorHAnsi"/>
          <w:b w:val="0"/>
          <w:color w:val="auto"/>
        </w:rPr>
      </w:pPr>
      <w:r w:rsidRPr="00BC7112">
        <w:rPr>
          <w:rFonts w:asciiTheme="majorHAnsi" w:hAnsiTheme="majorHAnsi"/>
          <w:b w:val="0"/>
          <w:color w:val="auto"/>
        </w:rPr>
        <w:t>MAKARONY PEŁNOZIARNISTE –</w:t>
      </w:r>
      <w:r w:rsidRPr="00BC7112">
        <w:rPr>
          <w:rFonts w:asciiTheme="majorHAnsi" w:hAnsiTheme="majorHAnsi"/>
          <w:b w:val="0"/>
        </w:rPr>
        <w:t xml:space="preserve"> wszystkie formy ciemne, z mąki pełnoziarnistej.</w:t>
      </w:r>
      <w:r w:rsidR="00104EA9" w:rsidRPr="00104EA9">
        <w:rPr>
          <w:rFonts w:asciiTheme="majorHAnsi" w:hAnsiTheme="majorHAnsi"/>
          <w:b w:val="0"/>
          <w:color w:val="auto"/>
        </w:rPr>
        <w:t xml:space="preserve"> </w:t>
      </w:r>
      <w:proofErr w:type="spellStart"/>
      <w:r w:rsidR="00104EA9">
        <w:rPr>
          <w:rFonts w:asciiTheme="majorHAnsi" w:hAnsiTheme="majorHAnsi"/>
          <w:b w:val="0"/>
          <w:color w:val="auto"/>
        </w:rPr>
        <w:t>Polmak</w:t>
      </w:r>
      <w:proofErr w:type="spellEnd"/>
      <w:r w:rsidR="00104EA9">
        <w:rPr>
          <w:rFonts w:asciiTheme="majorHAnsi" w:hAnsiTheme="majorHAnsi"/>
          <w:b w:val="0"/>
          <w:color w:val="auto"/>
        </w:rPr>
        <w:t xml:space="preserve"> reprezentowany jest w tym segmencie linią </w:t>
      </w:r>
      <w:proofErr w:type="spellStart"/>
      <w:r w:rsidR="00104EA9">
        <w:rPr>
          <w:rFonts w:asciiTheme="majorHAnsi" w:hAnsiTheme="majorHAnsi"/>
          <w:b w:val="0"/>
          <w:color w:val="auto"/>
        </w:rPr>
        <w:t>Polmak</w:t>
      </w:r>
      <w:proofErr w:type="spellEnd"/>
      <w:r w:rsidR="00104EA9">
        <w:rPr>
          <w:rFonts w:asciiTheme="majorHAnsi" w:hAnsiTheme="majorHAnsi"/>
          <w:b w:val="0"/>
          <w:color w:val="auto"/>
        </w:rPr>
        <w:t xml:space="preserve"> Pełnoziarnisty z Ludwina</w:t>
      </w:r>
    </w:p>
    <w:p w:rsidR="00DE3A03" w:rsidRPr="00BC7112" w:rsidRDefault="00DE3A03" w:rsidP="00F46273">
      <w:pPr>
        <w:pStyle w:val="IzC06Zielonakropkasowniczkowy"/>
        <w:numPr>
          <w:ilvl w:val="0"/>
          <w:numId w:val="0"/>
        </w:numPr>
        <w:rPr>
          <w:rFonts w:asciiTheme="majorHAnsi" w:hAnsiTheme="majorHAnsi"/>
        </w:rPr>
      </w:pPr>
    </w:p>
    <w:p w:rsidR="00C24C72" w:rsidRPr="00BC7112" w:rsidRDefault="00BF3E69" w:rsidP="00C24C72">
      <w:pPr>
        <w:pStyle w:val="IzC06Zielonakropkasowniczkowy"/>
        <w:numPr>
          <w:ilvl w:val="0"/>
          <w:numId w:val="0"/>
        </w:numPr>
        <w:tabs>
          <w:tab w:val="clear" w:pos="765"/>
          <w:tab w:val="left" w:pos="0"/>
        </w:tabs>
        <w:rPr>
          <w:rFonts w:asciiTheme="majorHAnsi" w:hAnsiTheme="majorHAnsi"/>
        </w:rPr>
      </w:pPr>
      <w:r w:rsidRPr="00BC7112">
        <w:rPr>
          <w:rFonts w:asciiTheme="majorHAnsi" w:hAnsiTheme="majorHAnsi"/>
        </w:rPr>
        <w:t>2.</w:t>
      </w:r>
      <w:r w:rsidR="00D43200">
        <w:rPr>
          <w:rFonts w:asciiTheme="majorHAnsi" w:hAnsiTheme="majorHAnsi"/>
        </w:rPr>
        <w:t xml:space="preserve"> </w:t>
      </w:r>
      <w:proofErr w:type="spellStart"/>
      <w:r w:rsidR="00C24C72" w:rsidRPr="00BC7112">
        <w:rPr>
          <w:rFonts w:asciiTheme="majorHAnsi" w:hAnsiTheme="majorHAnsi"/>
        </w:rPr>
        <w:t>Polmak</w:t>
      </w:r>
      <w:proofErr w:type="spellEnd"/>
      <w:r w:rsidR="00C24C72" w:rsidRPr="00BC7112">
        <w:rPr>
          <w:rFonts w:asciiTheme="majorHAnsi" w:hAnsiTheme="majorHAnsi"/>
        </w:rPr>
        <w:t xml:space="preserve"> linią makaronów Tradycyjnych bardzo dobrze wpisuje się w s</w:t>
      </w:r>
      <w:r w:rsidR="00C24C72">
        <w:rPr>
          <w:rFonts w:asciiTheme="majorHAnsi" w:hAnsiTheme="majorHAnsi"/>
        </w:rPr>
        <w:t>egment makaronów  tradycyjnych</w:t>
      </w:r>
      <w:r w:rsidR="00C24C72" w:rsidRPr="006721B4">
        <w:rPr>
          <w:rFonts w:asciiTheme="majorHAnsi" w:hAnsiTheme="majorHAnsi"/>
        </w:rPr>
        <w:t xml:space="preserve">. Spełnia oczekiwania </w:t>
      </w:r>
      <w:proofErr w:type="spellStart"/>
      <w:r w:rsidR="00C24C72" w:rsidRPr="006721B4">
        <w:rPr>
          <w:rFonts w:asciiTheme="majorHAnsi" w:hAnsiTheme="majorHAnsi"/>
        </w:rPr>
        <w:t>konsumetnów</w:t>
      </w:r>
      <w:proofErr w:type="spellEnd"/>
      <w:r w:rsidR="00C24C72" w:rsidRPr="006721B4">
        <w:rPr>
          <w:rFonts w:asciiTheme="majorHAnsi" w:hAnsiTheme="majorHAnsi"/>
        </w:rPr>
        <w:t>, wykazuje odpowiednie skojarzenia z polskością i tradycją. Produkt spełnia wymagania pod kontem kolorystyki, składu, konsystencji)</w:t>
      </w:r>
      <w:r w:rsidR="00C24C72">
        <w:rPr>
          <w:rFonts w:asciiTheme="majorHAnsi" w:hAnsiTheme="majorHAnsi"/>
        </w:rPr>
        <w:t>.</w:t>
      </w:r>
    </w:p>
    <w:p w:rsidR="00BF3E69" w:rsidRPr="00BC7112" w:rsidRDefault="00BF3E69" w:rsidP="00F46273">
      <w:pPr>
        <w:pStyle w:val="IzC06Zielonakropkasowniczkowy"/>
        <w:numPr>
          <w:ilvl w:val="0"/>
          <w:numId w:val="0"/>
        </w:numPr>
        <w:tabs>
          <w:tab w:val="clear" w:pos="765"/>
          <w:tab w:val="left" w:pos="0"/>
        </w:tabs>
        <w:rPr>
          <w:rFonts w:asciiTheme="majorHAnsi" w:hAnsiTheme="majorHAnsi"/>
        </w:rPr>
      </w:pPr>
    </w:p>
    <w:p w:rsidR="00BF3E69" w:rsidRPr="00BC7112" w:rsidRDefault="00BF3E69" w:rsidP="00F46273">
      <w:pPr>
        <w:spacing w:line="276" w:lineRule="auto"/>
        <w:jc w:val="both"/>
        <w:rPr>
          <w:rFonts w:asciiTheme="majorHAnsi" w:eastAsia="Calibri" w:hAnsiTheme="majorHAnsi" w:cs="Times New Roman"/>
          <w:color w:val="000000"/>
          <w:sz w:val="22"/>
          <w:szCs w:val="22"/>
          <w:lang w:eastAsia="en-US"/>
        </w:rPr>
      </w:pPr>
      <w:r w:rsidRPr="00BC7112">
        <w:rPr>
          <w:rFonts w:asciiTheme="majorHAnsi" w:hAnsiTheme="majorHAnsi"/>
          <w:sz w:val="22"/>
          <w:szCs w:val="22"/>
        </w:rPr>
        <w:t xml:space="preserve">3.  </w:t>
      </w:r>
      <w:r w:rsidRPr="00BC7112">
        <w:rPr>
          <w:rFonts w:asciiTheme="majorHAnsi" w:eastAsia="Calibri" w:hAnsiTheme="majorHAnsi" w:cs="Times New Roman"/>
          <w:color w:val="000000"/>
          <w:sz w:val="22"/>
          <w:szCs w:val="22"/>
          <w:lang w:eastAsia="en-US"/>
        </w:rPr>
        <w:t>Mimo posiadania odpowiednich  form makaronów ( świderek, pióro) w swej ofercie konsumenci postrzegają markę POLMAK p</w:t>
      </w:r>
      <w:bookmarkStart w:id="0" w:name="_GoBack"/>
      <w:bookmarkEnd w:id="0"/>
      <w:r w:rsidRPr="00BC7112">
        <w:rPr>
          <w:rFonts w:asciiTheme="majorHAnsi" w:eastAsia="Calibri" w:hAnsiTheme="majorHAnsi" w:cs="Times New Roman"/>
          <w:color w:val="000000"/>
          <w:sz w:val="22"/>
          <w:szCs w:val="22"/>
          <w:lang w:eastAsia="en-US"/>
        </w:rPr>
        <w:t>rzez pryzmat makaronów jajecznych, Tradycyjnych dla których codzienne formy maronów są niespójne i niewiarygodne.</w:t>
      </w:r>
    </w:p>
    <w:p w:rsidR="00E74EE7" w:rsidRPr="00BC7112" w:rsidRDefault="00E74EE7" w:rsidP="00F46273">
      <w:pPr>
        <w:spacing w:line="276" w:lineRule="auto"/>
        <w:jc w:val="both"/>
        <w:rPr>
          <w:rFonts w:asciiTheme="majorHAnsi" w:eastAsia="Calibri" w:hAnsiTheme="majorHAnsi" w:cs="Times New Roman"/>
          <w:color w:val="000000"/>
          <w:sz w:val="22"/>
          <w:szCs w:val="22"/>
          <w:lang w:eastAsia="en-US"/>
        </w:rPr>
      </w:pPr>
    </w:p>
    <w:p w:rsidR="00E74EE7" w:rsidRPr="00BC7112" w:rsidRDefault="00E74EE7" w:rsidP="00F46273">
      <w:pPr>
        <w:spacing w:line="276" w:lineRule="auto"/>
        <w:jc w:val="both"/>
        <w:rPr>
          <w:rFonts w:asciiTheme="majorHAnsi" w:eastAsia="Calibri" w:hAnsiTheme="majorHAnsi" w:cs="Times New Roman"/>
          <w:color w:val="000000"/>
          <w:sz w:val="22"/>
          <w:szCs w:val="22"/>
          <w:lang w:eastAsia="en-US"/>
        </w:rPr>
      </w:pPr>
      <w:r w:rsidRPr="00BC7112">
        <w:rPr>
          <w:rFonts w:asciiTheme="majorHAnsi" w:eastAsia="Calibri" w:hAnsiTheme="majorHAnsi" w:cs="Times New Roman"/>
          <w:color w:val="000000"/>
          <w:sz w:val="22"/>
          <w:szCs w:val="22"/>
          <w:lang w:eastAsia="en-US"/>
        </w:rPr>
        <w:t xml:space="preserve">4. Jednocześnie pod </w:t>
      </w:r>
      <w:r w:rsidR="00D43200" w:rsidRPr="00BC7112">
        <w:rPr>
          <w:rFonts w:asciiTheme="majorHAnsi" w:eastAsia="Calibri" w:hAnsiTheme="majorHAnsi" w:cs="Times New Roman"/>
          <w:color w:val="000000"/>
          <w:sz w:val="22"/>
          <w:szCs w:val="22"/>
          <w:lang w:eastAsia="en-US"/>
        </w:rPr>
        <w:t>k</w:t>
      </w:r>
      <w:r w:rsidR="00D43200">
        <w:rPr>
          <w:rFonts w:asciiTheme="majorHAnsi" w:eastAsia="Calibri" w:hAnsiTheme="majorHAnsi" w:cs="Times New Roman"/>
          <w:color w:val="000000"/>
          <w:sz w:val="22"/>
          <w:szCs w:val="22"/>
          <w:lang w:eastAsia="en-US"/>
        </w:rPr>
        <w:t>ą</w:t>
      </w:r>
      <w:r w:rsidR="00D43200" w:rsidRPr="00BC7112">
        <w:rPr>
          <w:rFonts w:asciiTheme="majorHAnsi" w:eastAsia="Calibri" w:hAnsiTheme="majorHAnsi" w:cs="Times New Roman"/>
          <w:color w:val="000000"/>
          <w:sz w:val="22"/>
          <w:szCs w:val="22"/>
          <w:lang w:eastAsia="en-US"/>
        </w:rPr>
        <w:t xml:space="preserve">tem </w:t>
      </w:r>
      <w:r w:rsidRPr="00BC7112">
        <w:rPr>
          <w:rFonts w:asciiTheme="majorHAnsi" w:eastAsia="Calibri" w:hAnsiTheme="majorHAnsi" w:cs="Times New Roman"/>
          <w:color w:val="000000"/>
          <w:sz w:val="22"/>
          <w:szCs w:val="22"/>
          <w:lang w:eastAsia="en-US"/>
        </w:rPr>
        <w:t>podejścia do makaronu zdefiniowano 4 okazje spożywania makaronów:</w:t>
      </w:r>
    </w:p>
    <w:p w:rsidR="00E74EE7" w:rsidRPr="00BC7112" w:rsidRDefault="00E74EE7" w:rsidP="00F46273">
      <w:pPr>
        <w:pStyle w:val="IzC07Czarnakropka"/>
        <w:jc w:val="both"/>
        <w:rPr>
          <w:rFonts w:asciiTheme="majorHAnsi" w:hAnsiTheme="majorHAnsi"/>
          <w:b w:val="0"/>
          <w:szCs w:val="22"/>
        </w:rPr>
      </w:pPr>
      <w:r w:rsidRPr="00BC7112">
        <w:rPr>
          <w:rFonts w:asciiTheme="majorHAnsi" w:hAnsiTheme="majorHAnsi"/>
          <w:szCs w:val="22"/>
        </w:rPr>
        <w:t>wyjątkowe - przyjemne</w:t>
      </w:r>
      <w:r w:rsidRPr="00BC7112">
        <w:rPr>
          <w:rFonts w:asciiTheme="majorHAnsi" w:hAnsiTheme="majorHAnsi"/>
          <w:b w:val="0"/>
          <w:szCs w:val="22"/>
        </w:rPr>
        <w:t xml:space="preserve">, czyli odbywające się dość rzadko, ale w nich jedzenie jest ważnym elementem sprawiającym przyjemność, uświetniającym chwile (dominują </w:t>
      </w:r>
      <w:r w:rsidRPr="00BC7112">
        <w:rPr>
          <w:rFonts w:asciiTheme="majorHAnsi" w:hAnsiTheme="majorHAnsi"/>
          <w:b w:val="0"/>
          <w:szCs w:val="22"/>
        </w:rPr>
        <w:lastRenderedPageBreak/>
        <w:t xml:space="preserve">makarony włoskie, czasem uniwersalne, mocną pozycję zajmują marki włoskie np. </w:t>
      </w:r>
      <w:proofErr w:type="spellStart"/>
      <w:r w:rsidRPr="00BC7112">
        <w:rPr>
          <w:rFonts w:asciiTheme="majorHAnsi" w:hAnsiTheme="majorHAnsi"/>
          <w:b w:val="0"/>
          <w:szCs w:val="22"/>
        </w:rPr>
        <w:t>Barilla</w:t>
      </w:r>
      <w:proofErr w:type="spellEnd"/>
      <w:r w:rsidRPr="00BC7112">
        <w:rPr>
          <w:rFonts w:asciiTheme="majorHAnsi" w:hAnsiTheme="majorHAnsi"/>
          <w:b w:val="0"/>
          <w:szCs w:val="22"/>
        </w:rPr>
        <w:t xml:space="preserve">, ale także </w:t>
      </w:r>
      <w:proofErr w:type="spellStart"/>
      <w:r w:rsidRPr="00BC7112">
        <w:rPr>
          <w:rFonts w:asciiTheme="majorHAnsi" w:hAnsiTheme="majorHAnsi"/>
          <w:b w:val="0"/>
          <w:szCs w:val="22"/>
        </w:rPr>
        <w:t>Lubella</w:t>
      </w:r>
      <w:proofErr w:type="spellEnd"/>
      <w:r w:rsidRPr="00BC7112">
        <w:rPr>
          <w:rFonts w:asciiTheme="majorHAnsi" w:hAnsiTheme="majorHAnsi"/>
          <w:b w:val="0"/>
          <w:szCs w:val="22"/>
        </w:rPr>
        <w:t>),</w:t>
      </w:r>
      <w:r w:rsidR="00D43200">
        <w:rPr>
          <w:rFonts w:asciiTheme="majorHAnsi" w:hAnsiTheme="majorHAnsi"/>
          <w:b w:val="0"/>
          <w:szCs w:val="22"/>
        </w:rPr>
        <w:t xml:space="preserve"> </w:t>
      </w:r>
      <w:proofErr w:type="spellStart"/>
      <w:r w:rsidRPr="00BC7112">
        <w:rPr>
          <w:rFonts w:asciiTheme="majorHAnsi" w:hAnsiTheme="majorHAnsi"/>
          <w:b w:val="0"/>
          <w:szCs w:val="22"/>
        </w:rPr>
        <w:t>Polmak</w:t>
      </w:r>
      <w:proofErr w:type="spellEnd"/>
      <w:r w:rsidRPr="00BC7112">
        <w:rPr>
          <w:rFonts w:asciiTheme="majorHAnsi" w:hAnsiTheme="majorHAnsi"/>
          <w:b w:val="0"/>
          <w:szCs w:val="22"/>
        </w:rPr>
        <w:t xml:space="preserve"> jest obecny linią Al </w:t>
      </w:r>
      <w:proofErr w:type="spellStart"/>
      <w:r w:rsidRPr="00BC7112">
        <w:rPr>
          <w:rFonts w:asciiTheme="majorHAnsi" w:hAnsiTheme="majorHAnsi"/>
          <w:b w:val="0"/>
          <w:szCs w:val="22"/>
        </w:rPr>
        <w:t>Dente</w:t>
      </w:r>
      <w:proofErr w:type="spellEnd"/>
      <w:r w:rsidRPr="00BC7112">
        <w:rPr>
          <w:rFonts w:asciiTheme="majorHAnsi" w:hAnsiTheme="majorHAnsi"/>
          <w:b w:val="0"/>
          <w:szCs w:val="22"/>
        </w:rPr>
        <w:t>,</w:t>
      </w:r>
    </w:p>
    <w:p w:rsidR="00E74EE7" w:rsidRPr="00BC7112" w:rsidRDefault="00E74EE7" w:rsidP="00F46273">
      <w:pPr>
        <w:pStyle w:val="IzC07Czarnakropka"/>
        <w:jc w:val="both"/>
        <w:rPr>
          <w:rFonts w:asciiTheme="majorHAnsi" w:hAnsiTheme="majorHAnsi"/>
          <w:b w:val="0"/>
          <w:szCs w:val="22"/>
        </w:rPr>
      </w:pPr>
      <w:r w:rsidRPr="00BC7112">
        <w:rPr>
          <w:rFonts w:asciiTheme="majorHAnsi" w:hAnsiTheme="majorHAnsi"/>
          <w:szCs w:val="22"/>
        </w:rPr>
        <w:t>wyjątkowe – obowiązkowe</w:t>
      </w:r>
      <w:r w:rsidRPr="00BC7112">
        <w:rPr>
          <w:rFonts w:asciiTheme="majorHAnsi" w:hAnsiTheme="majorHAnsi"/>
          <w:b w:val="0"/>
          <w:szCs w:val="22"/>
        </w:rPr>
        <w:t xml:space="preserve">, czyli okazje związane głównie ze świętami, gdy przygotowuje się dania tradycyjne (dominują makarony tradycyjne), mocną pozycję zajmuje </w:t>
      </w:r>
      <w:proofErr w:type="spellStart"/>
      <w:r w:rsidRPr="00BC7112">
        <w:rPr>
          <w:rFonts w:asciiTheme="majorHAnsi" w:hAnsiTheme="majorHAnsi"/>
          <w:b w:val="0"/>
          <w:szCs w:val="22"/>
        </w:rPr>
        <w:t>Polmak</w:t>
      </w:r>
      <w:proofErr w:type="spellEnd"/>
      <w:r w:rsidRPr="00BC7112">
        <w:rPr>
          <w:rFonts w:asciiTheme="majorHAnsi" w:hAnsiTheme="majorHAnsi"/>
          <w:b w:val="0"/>
          <w:szCs w:val="22"/>
        </w:rPr>
        <w:t xml:space="preserve"> linią Tradycyjny, </w:t>
      </w:r>
    </w:p>
    <w:p w:rsidR="00E74EE7" w:rsidRPr="00BC7112" w:rsidRDefault="00E74EE7" w:rsidP="00F46273">
      <w:pPr>
        <w:pStyle w:val="IzC07Czarnakropka"/>
        <w:jc w:val="both"/>
        <w:rPr>
          <w:rFonts w:asciiTheme="majorHAnsi" w:hAnsiTheme="majorHAnsi"/>
          <w:b w:val="0"/>
          <w:szCs w:val="22"/>
        </w:rPr>
      </w:pPr>
      <w:r w:rsidRPr="00BC7112">
        <w:rPr>
          <w:rFonts w:asciiTheme="majorHAnsi" w:hAnsiTheme="majorHAnsi"/>
          <w:szCs w:val="22"/>
        </w:rPr>
        <w:t>codzienne – przyjemne</w:t>
      </w:r>
      <w:r w:rsidRPr="00BC7112">
        <w:rPr>
          <w:rFonts w:asciiTheme="majorHAnsi" w:hAnsiTheme="majorHAnsi"/>
          <w:b w:val="0"/>
          <w:szCs w:val="22"/>
        </w:rPr>
        <w:t xml:space="preserve">, czyli okazje w ciągu tygodnia, gdy można na gotowanie przeznaczyć więcej czasu i przygotować nieco bardziej wymagające danie (dominują makarony uniwersalne, w tym przede wszystkim </w:t>
      </w:r>
      <w:proofErr w:type="spellStart"/>
      <w:r w:rsidRPr="00BC7112">
        <w:rPr>
          <w:rFonts w:asciiTheme="majorHAnsi" w:hAnsiTheme="majorHAnsi"/>
          <w:b w:val="0"/>
          <w:szCs w:val="22"/>
        </w:rPr>
        <w:t>Lubella</w:t>
      </w:r>
      <w:proofErr w:type="spellEnd"/>
      <w:r w:rsidRPr="00BC7112">
        <w:rPr>
          <w:rFonts w:asciiTheme="majorHAnsi" w:hAnsiTheme="majorHAnsi"/>
          <w:b w:val="0"/>
          <w:szCs w:val="22"/>
        </w:rPr>
        <w:t xml:space="preserve">), </w:t>
      </w:r>
      <w:proofErr w:type="spellStart"/>
      <w:r w:rsidRPr="00BC7112">
        <w:rPr>
          <w:rFonts w:asciiTheme="majorHAnsi" w:hAnsiTheme="majorHAnsi"/>
          <w:b w:val="0"/>
          <w:szCs w:val="22"/>
        </w:rPr>
        <w:t>Polmak</w:t>
      </w:r>
      <w:proofErr w:type="spellEnd"/>
      <w:r w:rsidRPr="00BC7112">
        <w:rPr>
          <w:rFonts w:asciiTheme="majorHAnsi" w:hAnsiTheme="majorHAnsi"/>
          <w:b w:val="0"/>
          <w:szCs w:val="22"/>
        </w:rPr>
        <w:t xml:space="preserve"> nie jest obecny w tych okazjach, </w:t>
      </w:r>
      <w:r w:rsidR="00CB1B04">
        <w:rPr>
          <w:rFonts w:asciiTheme="majorHAnsi" w:hAnsiTheme="majorHAnsi"/>
          <w:b w:val="0"/>
          <w:szCs w:val="22"/>
        </w:rPr>
        <w:t>należy stworzyć</w:t>
      </w:r>
      <w:r w:rsidRPr="00BC7112">
        <w:rPr>
          <w:rFonts w:asciiTheme="majorHAnsi" w:hAnsiTheme="majorHAnsi"/>
          <w:b w:val="0"/>
          <w:szCs w:val="22"/>
        </w:rPr>
        <w:t xml:space="preserve"> nową linię makaronów, które będą odpowiednie właśnie na te okazje</w:t>
      </w:r>
    </w:p>
    <w:p w:rsidR="00FB64BC" w:rsidRPr="00BC7112" w:rsidRDefault="00E74EE7" w:rsidP="00F46273">
      <w:pPr>
        <w:pStyle w:val="IzC07Czarnakropka"/>
        <w:jc w:val="both"/>
        <w:rPr>
          <w:rFonts w:asciiTheme="majorHAnsi" w:hAnsiTheme="majorHAnsi"/>
          <w:b w:val="0"/>
          <w:szCs w:val="22"/>
        </w:rPr>
      </w:pPr>
      <w:r w:rsidRPr="00BC7112">
        <w:rPr>
          <w:rFonts w:asciiTheme="majorHAnsi" w:hAnsiTheme="majorHAnsi"/>
          <w:szCs w:val="22"/>
        </w:rPr>
        <w:t>codzienne – obowiązkowe</w:t>
      </w:r>
      <w:r w:rsidRPr="00BC7112">
        <w:rPr>
          <w:rFonts w:asciiTheme="majorHAnsi" w:hAnsiTheme="majorHAnsi"/>
          <w:b w:val="0"/>
          <w:szCs w:val="22"/>
        </w:rPr>
        <w:t xml:space="preserve">, czyli okazje w ciągu tygodnia, gdzie nie ma się czasu na gotowanie, dania muszą być szybkie i wygodne (dominują makarony uniwersalne, różne marki), </w:t>
      </w:r>
      <w:proofErr w:type="spellStart"/>
      <w:r w:rsidRPr="00BC7112">
        <w:rPr>
          <w:rFonts w:asciiTheme="majorHAnsi" w:hAnsiTheme="majorHAnsi"/>
          <w:b w:val="0"/>
          <w:szCs w:val="22"/>
        </w:rPr>
        <w:t>Polmak</w:t>
      </w:r>
      <w:proofErr w:type="spellEnd"/>
      <w:r w:rsidRPr="00BC7112">
        <w:rPr>
          <w:rFonts w:asciiTheme="majorHAnsi" w:hAnsiTheme="majorHAnsi"/>
          <w:b w:val="0"/>
          <w:szCs w:val="22"/>
        </w:rPr>
        <w:t xml:space="preserve"> nie jest obecny w tych okazjach (jedynie linią ekonomiczną), wejście w te okazje nową linią makaronów uniwersalnych może zwiększyć sprzedaż. </w:t>
      </w:r>
    </w:p>
    <w:p w:rsidR="00E74EE7" w:rsidRPr="00BC7112" w:rsidRDefault="00E74EE7" w:rsidP="00F46273">
      <w:pPr>
        <w:pStyle w:val="IzC06Zielonakropkasowniczkowy"/>
        <w:numPr>
          <w:ilvl w:val="0"/>
          <w:numId w:val="0"/>
        </w:numPr>
        <w:rPr>
          <w:rStyle w:val="IzC0Kolorzielony"/>
          <w:rFonts w:asciiTheme="majorHAnsi" w:hAnsiTheme="majorHAnsi"/>
        </w:rPr>
      </w:pPr>
    </w:p>
    <w:p w:rsidR="00E74EE7" w:rsidRPr="00BC7112" w:rsidRDefault="00E74EE7" w:rsidP="00403D7E">
      <w:pPr>
        <w:pStyle w:val="IzC06Zielonakropkasowniczkowy"/>
        <w:numPr>
          <w:ilvl w:val="0"/>
          <w:numId w:val="0"/>
        </w:numPr>
        <w:rPr>
          <w:rStyle w:val="IzC0Kolorzielony"/>
          <w:rFonts w:asciiTheme="majorHAnsi" w:hAnsiTheme="majorHAnsi"/>
          <w:color w:val="auto"/>
        </w:rPr>
      </w:pPr>
      <w:r w:rsidRPr="00BC7112">
        <w:rPr>
          <w:rStyle w:val="IzC0Kolorzielony"/>
          <w:rFonts w:asciiTheme="majorHAnsi" w:hAnsiTheme="majorHAnsi"/>
          <w:color w:val="auto"/>
        </w:rPr>
        <w:t xml:space="preserve">Największym potencjałem do rozwoju jest zupełnie niezagospodarowany przez </w:t>
      </w:r>
      <w:r w:rsidRPr="00BC7112">
        <w:rPr>
          <w:rStyle w:val="IzC0Kolorzielony"/>
          <w:rFonts w:asciiTheme="majorHAnsi" w:hAnsiTheme="majorHAnsi"/>
          <w:noProof/>
          <w:color w:val="auto"/>
        </w:rPr>
        <w:t>Polmak</w:t>
      </w:r>
      <w:r w:rsidRPr="00BC7112">
        <w:rPr>
          <w:rStyle w:val="IzC0Kolorzielony"/>
          <w:rFonts w:asciiTheme="majorHAnsi" w:hAnsiTheme="majorHAnsi"/>
          <w:color w:val="auto"/>
        </w:rPr>
        <w:t xml:space="preserve"> segment okazji CODZIENNYCH – PRZYJEMNYCH. Makaronów </w:t>
      </w:r>
      <w:r w:rsidRPr="00BC7112">
        <w:rPr>
          <w:rStyle w:val="IzC0Kolorzielony"/>
          <w:rFonts w:asciiTheme="majorHAnsi" w:hAnsiTheme="majorHAnsi"/>
          <w:noProof/>
          <w:color w:val="auto"/>
        </w:rPr>
        <w:t>Polmak</w:t>
      </w:r>
      <w:r w:rsidRPr="00BC7112">
        <w:rPr>
          <w:rStyle w:val="IzC0Kolorzielony"/>
          <w:rFonts w:asciiTheme="majorHAnsi" w:hAnsiTheme="majorHAnsi"/>
          <w:color w:val="auto"/>
        </w:rPr>
        <w:t xml:space="preserve"> brakuje w tej grupie, a ma on duże kompetencje, by się w niej znaleźć.</w:t>
      </w:r>
    </w:p>
    <w:p w:rsidR="00E74EE7" w:rsidRPr="00BC7112" w:rsidRDefault="00C96708" w:rsidP="00F46273">
      <w:pPr>
        <w:spacing w:line="276" w:lineRule="auto"/>
        <w:jc w:val="both"/>
        <w:rPr>
          <w:rFonts w:asciiTheme="majorHAnsi" w:eastAsia="Calibri" w:hAnsiTheme="majorHAnsi" w:cs="Times New Roman"/>
          <w:color w:val="000000"/>
          <w:sz w:val="22"/>
          <w:szCs w:val="22"/>
          <w:lang w:eastAsia="en-US"/>
        </w:rPr>
      </w:pPr>
      <w:r>
        <w:rPr>
          <w:rFonts w:asciiTheme="majorHAnsi" w:eastAsia="Calibri" w:hAnsiTheme="majorHAnsi" w:cs="Times New Roman"/>
          <w:color w:val="000000"/>
          <w:sz w:val="22"/>
          <w:szCs w:val="22"/>
          <w:lang w:eastAsia="en-US"/>
        </w:rPr>
        <w:t>PODSU</w:t>
      </w:r>
      <w:r w:rsidR="00FB64BC" w:rsidRPr="00BC7112">
        <w:rPr>
          <w:rFonts w:asciiTheme="majorHAnsi" w:eastAsia="Calibri" w:hAnsiTheme="majorHAnsi" w:cs="Times New Roman"/>
          <w:color w:val="000000"/>
          <w:sz w:val="22"/>
          <w:szCs w:val="22"/>
          <w:lang w:eastAsia="en-US"/>
        </w:rPr>
        <w:t>MOWANIE:</w:t>
      </w:r>
    </w:p>
    <w:p w:rsidR="00FB64BC" w:rsidRPr="00BC7112" w:rsidRDefault="00FB64BC" w:rsidP="00F46273">
      <w:pPr>
        <w:spacing w:line="276" w:lineRule="auto"/>
        <w:jc w:val="both"/>
        <w:rPr>
          <w:rFonts w:asciiTheme="majorHAnsi" w:eastAsia="Calibri" w:hAnsiTheme="majorHAnsi" w:cs="Times New Roman"/>
          <w:color w:val="000000"/>
          <w:sz w:val="22"/>
          <w:szCs w:val="22"/>
          <w:lang w:eastAsia="en-US"/>
        </w:rPr>
      </w:pPr>
      <w:r w:rsidRPr="00BC7112">
        <w:rPr>
          <w:rFonts w:asciiTheme="majorHAnsi" w:eastAsia="Calibri" w:hAnsiTheme="majorHAnsi" w:cs="Times New Roman"/>
          <w:color w:val="000000"/>
          <w:sz w:val="22"/>
          <w:szCs w:val="22"/>
          <w:lang w:eastAsia="en-US"/>
        </w:rPr>
        <w:t xml:space="preserve">Pod </w:t>
      </w:r>
      <w:r w:rsidR="00D43200" w:rsidRPr="00BC7112">
        <w:rPr>
          <w:rFonts w:asciiTheme="majorHAnsi" w:eastAsia="Calibri" w:hAnsiTheme="majorHAnsi" w:cs="Times New Roman"/>
          <w:color w:val="000000"/>
          <w:sz w:val="22"/>
          <w:szCs w:val="22"/>
          <w:lang w:eastAsia="en-US"/>
        </w:rPr>
        <w:t>k</w:t>
      </w:r>
      <w:r w:rsidR="00D43200">
        <w:rPr>
          <w:rFonts w:asciiTheme="majorHAnsi" w:eastAsia="Calibri" w:hAnsiTheme="majorHAnsi" w:cs="Times New Roman"/>
          <w:color w:val="000000"/>
          <w:sz w:val="22"/>
          <w:szCs w:val="22"/>
          <w:lang w:eastAsia="en-US"/>
        </w:rPr>
        <w:t>ą</w:t>
      </w:r>
      <w:r w:rsidR="00D43200" w:rsidRPr="00BC7112">
        <w:rPr>
          <w:rFonts w:asciiTheme="majorHAnsi" w:eastAsia="Calibri" w:hAnsiTheme="majorHAnsi" w:cs="Times New Roman"/>
          <w:color w:val="000000"/>
          <w:sz w:val="22"/>
          <w:szCs w:val="22"/>
          <w:lang w:eastAsia="en-US"/>
        </w:rPr>
        <w:t xml:space="preserve">tem </w:t>
      </w:r>
      <w:r w:rsidRPr="00BC7112">
        <w:rPr>
          <w:rFonts w:asciiTheme="majorHAnsi" w:eastAsia="Calibri" w:hAnsiTheme="majorHAnsi" w:cs="Times New Roman"/>
          <w:color w:val="000000"/>
          <w:sz w:val="22"/>
          <w:szCs w:val="22"/>
          <w:lang w:eastAsia="en-US"/>
        </w:rPr>
        <w:t>sprzedaży rynek makaronów w Polsce dzieli pomiędzy makrony Tradycyjne  a Uniwersalne w stosunku 40/60.</w:t>
      </w:r>
    </w:p>
    <w:p w:rsidR="00FB64BC" w:rsidRPr="00BC7112" w:rsidRDefault="00FB64BC" w:rsidP="00F46273">
      <w:pPr>
        <w:spacing w:line="276" w:lineRule="auto"/>
        <w:jc w:val="both"/>
        <w:rPr>
          <w:rFonts w:asciiTheme="majorHAnsi" w:eastAsia="Calibri" w:hAnsiTheme="majorHAnsi" w:cs="Times New Roman"/>
          <w:color w:val="000000"/>
          <w:sz w:val="22"/>
          <w:szCs w:val="22"/>
          <w:lang w:eastAsia="en-US"/>
        </w:rPr>
      </w:pPr>
      <w:r w:rsidRPr="00BC7112">
        <w:rPr>
          <w:rFonts w:asciiTheme="majorHAnsi" w:eastAsia="Calibri" w:hAnsiTheme="majorHAnsi" w:cs="Times New Roman"/>
          <w:color w:val="000000"/>
          <w:sz w:val="22"/>
          <w:szCs w:val="22"/>
          <w:lang w:eastAsia="en-US"/>
        </w:rPr>
        <w:t xml:space="preserve">Istnieje więc  większa część rynku na której  WMD POL-MAK nie posiada oferty poza segmentem ekonomicznym ( linia makaronów „KLASYCZNY”) </w:t>
      </w:r>
      <w:r w:rsidR="00C96708">
        <w:rPr>
          <w:rFonts w:asciiTheme="majorHAnsi" w:eastAsia="Calibri" w:hAnsiTheme="majorHAnsi" w:cs="Times New Roman"/>
          <w:color w:val="000000"/>
          <w:sz w:val="22"/>
          <w:szCs w:val="22"/>
          <w:lang w:eastAsia="en-US"/>
        </w:rPr>
        <w:t xml:space="preserve"> jednocześnie nową</w:t>
      </w:r>
      <w:r w:rsidRPr="00BC7112">
        <w:rPr>
          <w:rFonts w:asciiTheme="majorHAnsi" w:eastAsia="Calibri" w:hAnsiTheme="majorHAnsi" w:cs="Times New Roman"/>
          <w:color w:val="000000"/>
          <w:sz w:val="22"/>
          <w:szCs w:val="22"/>
          <w:lang w:eastAsia="en-US"/>
        </w:rPr>
        <w:t xml:space="preserve"> linię  można wpisać  w niezdominowany przez konkurencyjne marki  segment makaronów codzi</w:t>
      </w:r>
      <w:r w:rsidR="00D92309">
        <w:rPr>
          <w:rFonts w:asciiTheme="majorHAnsi" w:eastAsia="Calibri" w:hAnsiTheme="majorHAnsi" w:cs="Times New Roman"/>
          <w:color w:val="000000"/>
          <w:sz w:val="22"/>
          <w:szCs w:val="22"/>
          <w:lang w:eastAsia="en-US"/>
        </w:rPr>
        <w:t>e</w:t>
      </w:r>
      <w:r w:rsidRPr="00BC7112">
        <w:rPr>
          <w:rFonts w:asciiTheme="majorHAnsi" w:eastAsia="Calibri" w:hAnsiTheme="majorHAnsi" w:cs="Times New Roman"/>
          <w:color w:val="000000"/>
          <w:sz w:val="22"/>
          <w:szCs w:val="22"/>
          <w:lang w:eastAsia="en-US"/>
        </w:rPr>
        <w:t>nnych- przyjemnych w użytkowaniu.</w:t>
      </w:r>
    </w:p>
    <w:p w:rsidR="00F55B21" w:rsidRPr="00BC7112" w:rsidRDefault="00F55B21" w:rsidP="00F46273">
      <w:pPr>
        <w:spacing w:line="276" w:lineRule="auto"/>
        <w:jc w:val="both"/>
        <w:rPr>
          <w:rFonts w:asciiTheme="majorHAnsi" w:eastAsia="Calibri" w:hAnsiTheme="majorHAnsi" w:cs="Times New Roman"/>
          <w:color w:val="000000"/>
          <w:sz w:val="22"/>
          <w:szCs w:val="22"/>
          <w:lang w:eastAsia="en-US"/>
        </w:rPr>
      </w:pPr>
    </w:p>
    <w:p w:rsidR="005B2417" w:rsidRPr="00BC7112" w:rsidRDefault="005B2417" w:rsidP="00F46273">
      <w:pPr>
        <w:spacing w:line="276" w:lineRule="auto"/>
        <w:jc w:val="both"/>
        <w:rPr>
          <w:rFonts w:asciiTheme="majorHAnsi" w:hAnsiTheme="majorHAnsi" w:cs="Times New Roman"/>
          <w:b/>
          <w:sz w:val="22"/>
          <w:szCs w:val="22"/>
        </w:rPr>
      </w:pPr>
    </w:p>
    <w:p w:rsidR="005B2417" w:rsidRPr="00BC7112" w:rsidRDefault="00ED711B" w:rsidP="00F46273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Theme="majorHAnsi" w:hAnsiTheme="majorHAnsi" w:cs="Times New Roman"/>
          <w:b/>
          <w:sz w:val="22"/>
          <w:szCs w:val="22"/>
        </w:rPr>
      </w:pPr>
      <w:r w:rsidRPr="00BC7112">
        <w:rPr>
          <w:rFonts w:asciiTheme="majorHAnsi" w:hAnsiTheme="majorHAnsi" w:cs="Times New Roman"/>
          <w:b/>
          <w:sz w:val="22"/>
          <w:szCs w:val="22"/>
        </w:rPr>
        <w:t xml:space="preserve">Koncepcja </w:t>
      </w:r>
      <w:proofErr w:type="spellStart"/>
      <w:r w:rsidR="005B2417" w:rsidRPr="00BC7112">
        <w:rPr>
          <w:rFonts w:asciiTheme="majorHAnsi" w:hAnsiTheme="majorHAnsi" w:cs="Times New Roman"/>
          <w:b/>
          <w:sz w:val="22"/>
          <w:szCs w:val="22"/>
        </w:rPr>
        <w:t>brandu</w:t>
      </w:r>
      <w:proofErr w:type="spellEnd"/>
    </w:p>
    <w:p w:rsidR="001B4C62" w:rsidRPr="00C96708" w:rsidRDefault="001B4C62" w:rsidP="00C96708">
      <w:pPr>
        <w:spacing w:line="276" w:lineRule="auto"/>
        <w:jc w:val="both"/>
        <w:rPr>
          <w:rFonts w:asciiTheme="majorHAnsi" w:hAnsiTheme="majorHAnsi" w:cs="Times New Roman"/>
          <w:sz w:val="22"/>
          <w:szCs w:val="22"/>
        </w:rPr>
      </w:pPr>
    </w:p>
    <w:p w:rsidR="00FB64BC" w:rsidRDefault="0090086E" w:rsidP="00F46273">
      <w:pPr>
        <w:pStyle w:val="Akapitzlist"/>
        <w:spacing w:line="276" w:lineRule="auto"/>
        <w:ind w:left="57"/>
        <w:jc w:val="both"/>
        <w:rPr>
          <w:rFonts w:asciiTheme="majorHAnsi" w:hAnsiTheme="majorHAnsi" w:cs="Times New Roman"/>
          <w:sz w:val="22"/>
          <w:szCs w:val="22"/>
        </w:rPr>
      </w:pPr>
      <w:r>
        <w:rPr>
          <w:rFonts w:asciiTheme="majorHAnsi" w:hAnsiTheme="majorHAnsi" w:cs="Times New Roman"/>
          <w:sz w:val="22"/>
          <w:szCs w:val="22"/>
        </w:rPr>
        <w:t xml:space="preserve">      </w:t>
      </w:r>
      <w:r w:rsidR="00FB64BC" w:rsidRPr="00BC7112">
        <w:rPr>
          <w:rFonts w:asciiTheme="majorHAnsi" w:hAnsiTheme="majorHAnsi" w:cs="Times New Roman"/>
          <w:sz w:val="22"/>
          <w:szCs w:val="22"/>
        </w:rPr>
        <w:t xml:space="preserve">Makaron pod </w:t>
      </w:r>
      <w:r w:rsidR="00D43200" w:rsidRPr="00BC7112">
        <w:rPr>
          <w:rFonts w:asciiTheme="majorHAnsi" w:hAnsiTheme="majorHAnsi" w:cs="Times New Roman"/>
          <w:sz w:val="22"/>
          <w:szCs w:val="22"/>
        </w:rPr>
        <w:t>k</w:t>
      </w:r>
      <w:r w:rsidR="00D43200">
        <w:rPr>
          <w:rFonts w:asciiTheme="majorHAnsi" w:hAnsiTheme="majorHAnsi" w:cs="Times New Roman"/>
          <w:sz w:val="22"/>
          <w:szCs w:val="22"/>
        </w:rPr>
        <w:t>ą</w:t>
      </w:r>
      <w:r w:rsidR="00D43200" w:rsidRPr="00BC7112">
        <w:rPr>
          <w:rFonts w:asciiTheme="majorHAnsi" w:hAnsiTheme="majorHAnsi" w:cs="Times New Roman"/>
          <w:sz w:val="22"/>
          <w:szCs w:val="22"/>
        </w:rPr>
        <w:t xml:space="preserve">tem </w:t>
      </w:r>
      <w:r w:rsidR="00FB64BC" w:rsidRPr="00BC7112">
        <w:rPr>
          <w:rFonts w:asciiTheme="majorHAnsi" w:hAnsiTheme="majorHAnsi" w:cs="Times New Roman"/>
          <w:sz w:val="22"/>
          <w:szCs w:val="22"/>
        </w:rPr>
        <w:t xml:space="preserve">kolorystyki i konsystencji będzie wpisywał się w DNA kategorii </w:t>
      </w:r>
      <w:r>
        <w:rPr>
          <w:rFonts w:asciiTheme="majorHAnsi" w:hAnsiTheme="majorHAnsi" w:cs="Times New Roman"/>
          <w:sz w:val="22"/>
          <w:szCs w:val="22"/>
        </w:rPr>
        <w:t xml:space="preserve">makaronów UNIWERSALNYCH </w:t>
      </w:r>
    </w:p>
    <w:p w:rsidR="0090086E" w:rsidRDefault="0090086E" w:rsidP="00F46273">
      <w:pPr>
        <w:pStyle w:val="Akapitzlist"/>
        <w:spacing w:line="276" w:lineRule="auto"/>
        <w:ind w:left="57"/>
        <w:jc w:val="both"/>
        <w:rPr>
          <w:rFonts w:asciiTheme="majorHAnsi" w:hAnsiTheme="majorHAnsi" w:cs="Times New Roman"/>
          <w:sz w:val="22"/>
          <w:szCs w:val="22"/>
        </w:rPr>
      </w:pPr>
    </w:p>
    <w:p w:rsidR="0090086E" w:rsidRPr="0090086E" w:rsidRDefault="0090086E" w:rsidP="00F46273">
      <w:pPr>
        <w:pStyle w:val="Akapitzlist"/>
        <w:numPr>
          <w:ilvl w:val="0"/>
          <w:numId w:val="5"/>
        </w:numPr>
        <w:jc w:val="both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Skład</w:t>
      </w:r>
    </w:p>
    <w:p w:rsidR="00A21858" w:rsidRPr="00A21858" w:rsidRDefault="00A21858" w:rsidP="00A21858">
      <w:pPr>
        <w:pStyle w:val="Akapitzlist"/>
        <w:spacing w:line="276" w:lineRule="auto"/>
        <w:ind w:left="57"/>
        <w:jc w:val="both"/>
        <w:rPr>
          <w:rFonts w:asciiTheme="majorHAnsi" w:hAnsiTheme="majorHAnsi" w:cs="Times New Roman"/>
          <w:sz w:val="22"/>
          <w:szCs w:val="22"/>
        </w:rPr>
      </w:pPr>
      <w:r w:rsidRPr="00A21858">
        <w:rPr>
          <w:rFonts w:asciiTheme="majorHAnsi" w:hAnsiTheme="majorHAnsi" w:cs="Times New Roman"/>
          <w:sz w:val="22"/>
          <w:szCs w:val="22"/>
        </w:rPr>
        <w:t xml:space="preserve">Nowy produkt będzie wyróżniał się na tle produktów konkurencyjnych. Makarony uniwersalne </w:t>
      </w:r>
      <w:proofErr w:type="spellStart"/>
      <w:r w:rsidRPr="00A21858">
        <w:rPr>
          <w:rFonts w:asciiTheme="majorHAnsi" w:hAnsiTheme="majorHAnsi" w:cs="Times New Roman"/>
          <w:sz w:val="22"/>
          <w:szCs w:val="22"/>
        </w:rPr>
        <w:t>Polmak</w:t>
      </w:r>
      <w:proofErr w:type="spellEnd"/>
      <w:r w:rsidRPr="00A21858">
        <w:rPr>
          <w:rFonts w:asciiTheme="majorHAnsi" w:hAnsiTheme="majorHAnsi" w:cs="Times New Roman"/>
          <w:sz w:val="22"/>
          <w:szCs w:val="22"/>
        </w:rPr>
        <w:t xml:space="preserve"> będą składały się z mieszanki mąki pszennej i mąki </w:t>
      </w:r>
      <w:proofErr w:type="spellStart"/>
      <w:r w:rsidRPr="00A21858">
        <w:rPr>
          <w:rFonts w:asciiTheme="majorHAnsi" w:hAnsiTheme="majorHAnsi" w:cs="Times New Roman"/>
          <w:sz w:val="22"/>
          <w:szCs w:val="22"/>
        </w:rPr>
        <w:t>durum</w:t>
      </w:r>
      <w:proofErr w:type="spellEnd"/>
      <w:r w:rsidRPr="00A21858">
        <w:rPr>
          <w:rFonts w:asciiTheme="majorHAnsi" w:hAnsiTheme="majorHAnsi" w:cs="Times New Roman"/>
          <w:sz w:val="22"/>
          <w:szCs w:val="22"/>
        </w:rPr>
        <w:t xml:space="preserve"> oraz jaj. Czołowi producenci makaronów zbliżonych w swoim sk</w:t>
      </w:r>
      <w:r>
        <w:rPr>
          <w:rFonts w:asciiTheme="majorHAnsi" w:hAnsiTheme="majorHAnsi" w:cs="Times New Roman"/>
          <w:sz w:val="22"/>
          <w:szCs w:val="22"/>
        </w:rPr>
        <w:t xml:space="preserve">ładzie do produktu POLMAK </w:t>
      </w:r>
      <w:r w:rsidRPr="00A21858">
        <w:rPr>
          <w:rFonts w:asciiTheme="majorHAnsi" w:hAnsiTheme="majorHAnsi" w:cs="Times New Roman"/>
          <w:sz w:val="22"/>
          <w:szCs w:val="22"/>
        </w:rPr>
        <w:t>nie używają jaj (</w:t>
      </w:r>
      <w:proofErr w:type="spellStart"/>
      <w:r w:rsidRPr="00A21858">
        <w:rPr>
          <w:rFonts w:asciiTheme="majorHAnsi" w:hAnsiTheme="majorHAnsi" w:cs="Times New Roman"/>
          <w:sz w:val="22"/>
          <w:szCs w:val="22"/>
        </w:rPr>
        <w:t>Lubella</w:t>
      </w:r>
      <w:proofErr w:type="spellEnd"/>
      <w:r w:rsidRPr="00A21858">
        <w:rPr>
          <w:rFonts w:asciiTheme="majorHAnsi" w:hAnsiTheme="majorHAnsi" w:cs="Times New Roman"/>
          <w:sz w:val="22"/>
          <w:szCs w:val="22"/>
        </w:rPr>
        <w:t xml:space="preserve">, Goliard, Pudliszki) lub też opierają się na 1 rodzaju mąki. </w:t>
      </w:r>
      <w:r>
        <w:rPr>
          <w:rFonts w:asciiTheme="majorHAnsi" w:hAnsiTheme="majorHAnsi" w:cs="Times New Roman"/>
          <w:sz w:val="22"/>
          <w:szCs w:val="22"/>
        </w:rPr>
        <w:t>POLMAK</w:t>
      </w:r>
      <w:r w:rsidRPr="00A21858">
        <w:rPr>
          <w:rFonts w:asciiTheme="majorHAnsi" w:hAnsiTheme="majorHAnsi" w:cs="Times New Roman"/>
          <w:sz w:val="22"/>
          <w:szCs w:val="22"/>
        </w:rPr>
        <w:t xml:space="preserve"> zakłada wprowadzenie produktu opartego o mieszankę mąk, która zagwarantuje makaronowi sprężystość po ugotowaniu wpływając na jego wygląd, a dodanie jajek wpłynie na smak oraz naturalny wygląd.  </w:t>
      </w:r>
    </w:p>
    <w:p w:rsidR="00A21858" w:rsidRPr="00A21858" w:rsidRDefault="00A21858" w:rsidP="00A21858">
      <w:pPr>
        <w:pStyle w:val="Akapitzlist"/>
        <w:jc w:val="both"/>
        <w:rPr>
          <w:rFonts w:cs="Arial"/>
        </w:rPr>
      </w:pPr>
    </w:p>
    <w:p w:rsidR="0090086E" w:rsidRPr="0090086E" w:rsidRDefault="0090086E" w:rsidP="00F46273">
      <w:pPr>
        <w:pStyle w:val="Akapitzlist"/>
        <w:numPr>
          <w:ilvl w:val="0"/>
          <w:numId w:val="5"/>
        </w:numPr>
        <w:jc w:val="both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Formy</w:t>
      </w:r>
    </w:p>
    <w:p w:rsidR="0090086E" w:rsidRDefault="0090086E" w:rsidP="00F46273">
      <w:pPr>
        <w:pStyle w:val="Akapitzlist"/>
        <w:spacing w:line="276" w:lineRule="auto"/>
        <w:ind w:left="57"/>
        <w:jc w:val="both"/>
        <w:rPr>
          <w:rFonts w:asciiTheme="majorHAnsi" w:hAnsiTheme="majorHAnsi" w:cs="Times New Roman"/>
          <w:sz w:val="22"/>
          <w:szCs w:val="22"/>
        </w:rPr>
      </w:pPr>
      <w:r>
        <w:rPr>
          <w:rFonts w:asciiTheme="majorHAnsi" w:hAnsiTheme="majorHAnsi" w:cs="Times New Roman"/>
          <w:sz w:val="22"/>
          <w:szCs w:val="22"/>
        </w:rPr>
        <w:t>Linia zakłada wprowadzeni</w:t>
      </w:r>
      <w:r w:rsidR="00D43200">
        <w:rPr>
          <w:rFonts w:asciiTheme="majorHAnsi" w:hAnsiTheme="majorHAnsi" w:cs="Times New Roman"/>
          <w:sz w:val="22"/>
          <w:szCs w:val="22"/>
        </w:rPr>
        <w:t>e</w:t>
      </w:r>
      <w:r>
        <w:rPr>
          <w:rFonts w:asciiTheme="majorHAnsi" w:hAnsiTheme="majorHAnsi" w:cs="Times New Roman"/>
          <w:sz w:val="22"/>
          <w:szCs w:val="22"/>
        </w:rPr>
        <w:t xml:space="preserve"> 6 SKU.</w:t>
      </w:r>
      <w:r w:rsidR="00F46273">
        <w:rPr>
          <w:rFonts w:asciiTheme="majorHAnsi" w:hAnsiTheme="majorHAnsi" w:cs="Times New Roman"/>
          <w:sz w:val="22"/>
          <w:szCs w:val="22"/>
        </w:rPr>
        <w:t xml:space="preserve"> Wszystkie typowe do wykorzystania jako główne danie z możliwością przyrządzenia wielu rodzajów dań w zależności od użytych składników oraz </w:t>
      </w:r>
      <w:r w:rsidR="00F46273">
        <w:rPr>
          <w:rFonts w:asciiTheme="majorHAnsi" w:hAnsiTheme="majorHAnsi" w:cs="Times New Roman"/>
          <w:sz w:val="22"/>
          <w:szCs w:val="22"/>
        </w:rPr>
        <w:lastRenderedPageBreak/>
        <w:t>komplementarne</w:t>
      </w:r>
      <w:r w:rsidR="00D43200">
        <w:rPr>
          <w:rFonts w:asciiTheme="majorHAnsi" w:hAnsiTheme="majorHAnsi" w:cs="Times New Roman"/>
          <w:sz w:val="22"/>
          <w:szCs w:val="22"/>
        </w:rPr>
        <w:t xml:space="preserve"> w</w:t>
      </w:r>
      <w:r w:rsidR="00F46273">
        <w:rPr>
          <w:rFonts w:asciiTheme="majorHAnsi" w:hAnsiTheme="majorHAnsi" w:cs="Times New Roman"/>
          <w:sz w:val="22"/>
          <w:szCs w:val="22"/>
        </w:rPr>
        <w:t xml:space="preserve"> stosunku do siebie w postrzeganiu polskiego konsumenta. </w:t>
      </w:r>
      <w:proofErr w:type="spellStart"/>
      <w:r w:rsidR="00F46273">
        <w:rPr>
          <w:rFonts w:asciiTheme="majorHAnsi" w:hAnsiTheme="majorHAnsi" w:cs="Times New Roman"/>
          <w:sz w:val="22"/>
          <w:szCs w:val="22"/>
        </w:rPr>
        <w:t>Tj</w:t>
      </w:r>
      <w:proofErr w:type="spellEnd"/>
      <w:r w:rsidR="00F46273">
        <w:rPr>
          <w:rFonts w:asciiTheme="majorHAnsi" w:hAnsiTheme="majorHAnsi" w:cs="Times New Roman"/>
          <w:sz w:val="22"/>
          <w:szCs w:val="22"/>
        </w:rPr>
        <w:t xml:space="preserve">: w Polsce spaghetti </w:t>
      </w:r>
      <w:proofErr w:type="spellStart"/>
      <w:r w:rsidR="00F46273">
        <w:rPr>
          <w:rFonts w:asciiTheme="majorHAnsi" w:hAnsiTheme="majorHAnsi" w:cs="Times New Roman"/>
          <w:sz w:val="22"/>
          <w:szCs w:val="22"/>
        </w:rPr>
        <w:t>bolognese</w:t>
      </w:r>
      <w:proofErr w:type="spellEnd"/>
      <w:r w:rsidR="00F46273">
        <w:rPr>
          <w:rFonts w:asciiTheme="majorHAnsi" w:hAnsiTheme="majorHAnsi" w:cs="Times New Roman"/>
          <w:sz w:val="22"/>
          <w:szCs w:val="22"/>
        </w:rPr>
        <w:t xml:space="preserve"> nie koniecznie składa się z makaronu typu spaghetti a nawet częściej wykorzystuje się rurki czy świderek- jako bardziej  praktyczne. </w:t>
      </w:r>
    </w:p>
    <w:p w:rsidR="00F46273" w:rsidRDefault="00F46273" w:rsidP="00F46273">
      <w:pPr>
        <w:pStyle w:val="Akapitzlist"/>
        <w:spacing w:line="276" w:lineRule="auto"/>
        <w:ind w:left="57"/>
        <w:jc w:val="both"/>
        <w:rPr>
          <w:rFonts w:asciiTheme="majorHAnsi" w:hAnsiTheme="majorHAnsi" w:cs="Times New Roman"/>
          <w:sz w:val="22"/>
          <w:szCs w:val="22"/>
        </w:rPr>
      </w:pPr>
    </w:p>
    <w:p w:rsidR="0090086E" w:rsidRDefault="0090086E" w:rsidP="00F46273">
      <w:pPr>
        <w:pStyle w:val="Akapitzlist"/>
        <w:spacing w:line="276" w:lineRule="auto"/>
        <w:ind w:left="57"/>
        <w:jc w:val="both"/>
        <w:rPr>
          <w:rFonts w:asciiTheme="majorHAnsi" w:hAnsiTheme="majorHAnsi" w:cs="Times New Roman"/>
          <w:sz w:val="22"/>
          <w:szCs w:val="22"/>
        </w:rPr>
      </w:pPr>
      <w:r>
        <w:rPr>
          <w:rFonts w:asciiTheme="majorHAnsi" w:hAnsiTheme="majorHAnsi" w:cs="Times New Roman"/>
          <w:sz w:val="22"/>
          <w:szCs w:val="22"/>
        </w:rPr>
        <w:t>Świderek, pióro, spaghetti- 3 najchętniej kupowane przez Polaków formy</w:t>
      </w:r>
    </w:p>
    <w:p w:rsidR="0090086E" w:rsidRDefault="0090086E" w:rsidP="00F46273">
      <w:pPr>
        <w:pStyle w:val="Akapitzlist"/>
        <w:spacing w:line="276" w:lineRule="auto"/>
        <w:ind w:left="57"/>
        <w:jc w:val="both"/>
        <w:rPr>
          <w:rFonts w:asciiTheme="majorHAnsi" w:hAnsiTheme="majorHAnsi" w:cs="Times New Roman"/>
          <w:sz w:val="22"/>
          <w:szCs w:val="22"/>
        </w:rPr>
      </w:pPr>
      <w:r>
        <w:rPr>
          <w:rFonts w:asciiTheme="majorHAnsi" w:hAnsiTheme="majorHAnsi" w:cs="Times New Roman"/>
          <w:sz w:val="22"/>
          <w:szCs w:val="22"/>
        </w:rPr>
        <w:t>Kokardka</w:t>
      </w:r>
      <w:r w:rsidR="00A21858">
        <w:rPr>
          <w:rFonts w:asciiTheme="majorHAnsi" w:hAnsiTheme="majorHAnsi" w:cs="Times New Roman"/>
          <w:sz w:val="22"/>
          <w:szCs w:val="22"/>
        </w:rPr>
        <w:t xml:space="preserve">, Gigli </w:t>
      </w:r>
      <w:r>
        <w:rPr>
          <w:rFonts w:asciiTheme="majorHAnsi" w:hAnsiTheme="majorHAnsi" w:cs="Times New Roman"/>
          <w:sz w:val="22"/>
          <w:szCs w:val="22"/>
        </w:rPr>
        <w:t>- stanowi rzadkość w ofertach producentów</w:t>
      </w:r>
      <w:r w:rsidR="00843321">
        <w:rPr>
          <w:rFonts w:asciiTheme="majorHAnsi" w:hAnsiTheme="majorHAnsi" w:cs="Times New Roman"/>
          <w:sz w:val="22"/>
          <w:szCs w:val="22"/>
        </w:rPr>
        <w:t xml:space="preserve"> </w:t>
      </w:r>
      <w:r>
        <w:rPr>
          <w:rFonts w:asciiTheme="majorHAnsi" w:hAnsiTheme="majorHAnsi" w:cs="Times New Roman"/>
          <w:sz w:val="22"/>
          <w:szCs w:val="22"/>
        </w:rPr>
        <w:t xml:space="preserve">(ze względu na konieczność posiadania  specjalnej nakładki produkcyjnej) </w:t>
      </w:r>
    </w:p>
    <w:p w:rsidR="00F46273" w:rsidRDefault="00A21858" w:rsidP="00F46273">
      <w:pPr>
        <w:pStyle w:val="Akapitzlist"/>
        <w:spacing w:line="276" w:lineRule="auto"/>
        <w:ind w:left="57"/>
        <w:jc w:val="both"/>
        <w:rPr>
          <w:rFonts w:asciiTheme="majorHAnsi" w:hAnsiTheme="majorHAnsi" w:cs="Times New Roman"/>
          <w:sz w:val="22"/>
          <w:szCs w:val="22"/>
        </w:rPr>
      </w:pPr>
      <w:r>
        <w:rPr>
          <w:rFonts w:asciiTheme="majorHAnsi" w:hAnsiTheme="majorHAnsi" w:cs="Times New Roman"/>
          <w:sz w:val="22"/>
          <w:szCs w:val="22"/>
        </w:rPr>
        <w:t>Muszelka</w:t>
      </w:r>
      <w:r w:rsidR="00F46273">
        <w:rPr>
          <w:rFonts w:asciiTheme="majorHAnsi" w:hAnsiTheme="majorHAnsi" w:cs="Times New Roman"/>
          <w:sz w:val="22"/>
          <w:szCs w:val="22"/>
        </w:rPr>
        <w:t>- bardziej wyszukane formy wykorzystywane zarówno do 2dań jaki sałatek.</w:t>
      </w:r>
    </w:p>
    <w:p w:rsidR="00F46273" w:rsidRPr="00CD6698" w:rsidRDefault="00F46273" w:rsidP="00CD6698">
      <w:pPr>
        <w:spacing w:line="276" w:lineRule="auto"/>
        <w:jc w:val="both"/>
        <w:rPr>
          <w:rFonts w:asciiTheme="majorHAnsi" w:hAnsiTheme="majorHAnsi" w:cs="Times New Roman"/>
          <w:sz w:val="22"/>
          <w:szCs w:val="22"/>
        </w:rPr>
      </w:pPr>
    </w:p>
    <w:p w:rsidR="0090086E" w:rsidRPr="0090086E" w:rsidRDefault="00CD6698" w:rsidP="00F46273">
      <w:pPr>
        <w:pStyle w:val="Akapitzlist"/>
        <w:numPr>
          <w:ilvl w:val="0"/>
          <w:numId w:val="5"/>
        </w:numPr>
        <w:jc w:val="both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Opakowanie- Materiał</w:t>
      </w:r>
    </w:p>
    <w:p w:rsidR="0090086E" w:rsidRDefault="0090086E" w:rsidP="00F46273">
      <w:pPr>
        <w:ind w:left="360"/>
        <w:jc w:val="both"/>
        <w:rPr>
          <w:rFonts w:asciiTheme="majorHAnsi" w:hAnsiTheme="majorHAnsi"/>
          <w:sz w:val="22"/>
          <w:szCs w:val="22"/>
        </w:rPr>
      </w:pPr>
      <w:r w:rsidRPr="00BC7112">
        <w:rPr>
          <w:rFonts w:asciiTheme="majorHAnsi" w:hAnsiTheme="majorHAnsi"/>
          <w:sz w:val="22"/>
          <w:szCs w:val="22"/>
        </w:rPr>
        <w:t xml:space="preserve">Podstawowy materiał do wykonania opakowania to folia, jednak nie musi być to folia w wydaniu powszechnym błyszczącym. Prosimy o zasugerowanie materiału lub techniki, które są przez Państwa rekomendowane do wykonania opakowania. Przez wzgląd na duże różnice cenowe pomiędzy produkcją opakowań foliowych, a produkcją opakowań tekturowych czy papierowych, jesteśmy bardziej przychylni rozwiązaniom foliowym. </w:t>
      </w:r>
    </w:p>
    <w:p w:rsidR="0090086E" w:rsidRPr="00BC7112" w:rsidRDefault="0090086E" w:rsidP="00F46273">
      <w:pPr>
        <w:ind w:left="360"/>
        <w:jc w:val="both"/>
        <w:rPr>
          <w:rFonts w:asciiTheme="majorHAnsi" w:hAnsiTheme="majorHAnsi"/>
          <w:sz w:val="22"/>
          <w:szCs w:val="22"/>
        </w:rPr>
      </w:pPr>
    </w:p>
    <w:p w:rsidR="0090086E" w:rsidRPr="0090086E" w:rsidRDefault="0090086E" w:rsidP="00F46273">
      <w:pPr>
        <w:pStyle w:val="Akapitzlist"/>
        <w:numPr>
          <w:ilvl w:val="0"/>
          <w:numId w:val="5"/>
        </w:numPr>
        <w:jc w:val="both"/>
        <w:rPr>
          <w:rFonts w:asciiTheme="majorHAnsi" w:hAnsiTheme="majorHAnsi"/>
          <w:b/>
          <w:sz w:val="22"/>
          <w:szCs w:val="22"/>
        </w:rPr>
      </w:pPr>
      <w:r w:rsidRPr="0090086E">
        <w:rPr>
          <w:rFonts w:asciiTheme="majorHAnsi" w:hAnsiTheme="majorHAnsi"/>
          <w:b/>
          <w:sz w:val="22"/>
          <w:szCs w:val="22"/>
        </w:rPr>
        <w:t>Kształt opakowania</w:t>
      </w:r>
    </w:p>
    <w:p w:rsidR="0090086E" w:rsidRDefault="0090086E" w:rsidP="00F46273">
      <w:pPr>
        <w:ind w:left="360"/>
        <w:jc w:val="both"/>
        <w:rPr>
          <w:rFonts w:asciiTheme="majorHAnsi" w:hAnsiTheme="majorHAnsi"/>
          <w:sz w:val="22"/>
          <w:szCs w:val="22"/>
        </w:rPr>
      </w:pPr>
      <w:r w:rsidRPr="00BC7112">
        <w:rPr>
          <w:rFonts w:asciiTheme="majorHAnsi" w:hAnsiTheme="majorHAnsi"/>
          <w:sz w:val="22"/>
          <w:szCs w:val="22"/>
        </w:rPr>
        <w:t xml:space="preserve">Prosimy o </w:t>
      </w:r>
      <w:r>
        <w:rPr>
          <w:rFonts w:asciiTheme="majorHAnsi" w:hAnsiTheme="majorHAnsi"/>
          <w:sz w:val="22"/>
          <w:szCs w:val="22"/>
        </w:rPr>
        <w:t xml:space="preserve"> rekomendację kształtu opakowania lub odniesienie się do założeń linii.</w:t>
      </w:r>
    </w:p>
    <w:p w:rsidR="0090086E" w:rsidRDefault="0090086E" w:rsidP="00F46273">
      <w:pPr>
        <w:ind w:left="360"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Technologia dostępna</w:t>
      </w:r>
      <w:r w:rsidR="00C96708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>w</w:t>
      </w:r>
      <w:r w:rsidR="00C96708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 xml:space="preserve">firmie umożliwi produkcję opakowań typu: poduszka, </w:t>
      </w:r>
      <w:proofErr w:type="spellStart"/>
      <w:r>
        <w:rPr>
          <w:rFonts w:asciiTheme="majorHAnsi" w:hAnsiTheme="majorHAnsi"/>
          <w:sz w:val="22"/>
          <w:szCs w:val="22"/>
        </w:rPr>
        <w:t>Stabilo,karton</w:t>
      </w:r>
      <w:proofErr w:type="spellEnd"/>
    </w:p>
    <w:p w:rsidR="00CD6698" w:rsidRDefault="00CD6698" w:rsidP="00F46273">
      <w:pPr>
        <w:ind w:left="360"/>
        <w:jc w:val="both"/>
        <w:rPr>
          <w:rFonts w:asciiTheme="majorHAnsi" w:hAnsiTheme="majorHAnsi"/>
          <w:sz w:val="22"/>
          <w:szCs w:val="22"/>
        </w:rPr>
      </w:pPr>
    </w:p>
    <w:p w:rsidR="00CD6698" w:rsidRPr="0090086E" w:rsidRDefault="00CD6698" w:rsidP="00CD6698">
      <w:pPr>
        <w:pStyle w:val="Akapitzlist"/>
        <w:numPr>
          <w:ilvl w:val="0"/>
          <w:numId w:val="5"/>
        </w:numPr>
        <w:jc w:val="both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Cena</w:t>
      </w:r>
    </w:p>
    <w:p w:rsidR="00CD6698" w:rsidRPr="001066F2" w:rsidRDefault="001066F2" w:rsidP="00F46273">
      <w:pPr>
        <w:ind w:left="360"/>
        <w:jc w:val="both"/>
        <w:rPr>
          <w:rFonts w:asciiTheme="majorHAnsi" w:hAnsiTheme="majorHAnsi" w:cs="Arial"/>
          <w:sz w:val="22"/>
        </w:rPr>
      </w:pPr>
      <w:r w:rsidRPr="001066F2">
        <w:rPr>
          <w:rFonts w:asciiTheme="majorHAnsi" w:hAnsiTheme="majorHAnsi" w:cs="Arial"/>
          <w:sz w:val="22"/>
        </w:rPr>
        <w:t xml:space="preserve">Cena  będzie pozycjonowana analogicznie do marki Tradycyjny z Ludwina tzn. Makaron o 10-15% droższy niż średnia cena rynkowa dla danego segmentu. </w:t>
      </w:r>
    </w:p>
    <w:p w:rsidR="001066F2" w:rsidRPr="00B44EAD" w:rsidRDefault="001066F2" w:rsidP="00F46273">
      <w:pPr>
        <w:ind w:left="360"/>
        <w:jc w:val="both"/>
        <w:rPr>
          <w:rFonts w:asciiTheme="majorHAnsi" w:hAnsiTheme="majorHAnsi"/>
          <w:sz w:val="22"/>
          <w:szCs w:val="22"/>
        </w:rPr>
      </w:pPr>
    </w:p>
    <w:p w:rsidR="00C96708" w:rsidRPr="0090086E" w:rsidRDefault="00C96708" w:rsidP="00C96708">
      <w:pPr>
        <w:pStyle w:val="Akapitzlist"/>
        <w:numPr>
          <w:ilvl w:val="0"/>
          <w:numId w:val="5"/>
        </w:numPr>
        <w:jc w:val="both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Gramatura</w:t>
      </w:r>
    </w:p>
    <w:p w:rsidR="00C96708" w:rsidRDefault="00C96708" w:rsidP="00C96708">
      <w:pPr>
        <w:pStyle w:val="Akapitzlist"/>
        <w:spacing w:line="276" w:lineRule="auto"/>
        <w:ind w:left="57"/>
        <w:jc w:val="both"/>
        <w:rPr>
          <w:rFonts w:asciiTheme="majorHAnsi" w:hAnsiTheme="majorHAnsi" w:cs="Times New Roman"/>
          <w:sz w:val="22"/>
          <w:szCs w:val="22"/>
        </w:rPr>
      </w:pPr>
      <w:r>
        <w:rPr>
          <w:rFonts w:asciiTheme="majorHAnsi" w:hAnsiTheme="majorHAnsi" w:cs="Times New Roman"/>
          <w:sz w:val="22"/>
          <w:szCs w:val="22"/>
        </w:rPr>
        <w:t>400g adekwatnie do wagi  opakowań większości producentów w tym segmencie</w:t>
      </w:r>
    </w:p>
    <w:p w:rsidR="005D7959" w:rsidRPr="00BC7112" w:rsidRDefault="005D7959" w:rsidP="00F46273">
      <w:pPr>
        <w:spacing w:line="276" w:lineRule="auto"/>
        <w:jc w:val="both"/>
        <w:rPr>
          <w:rFonts w:asciiTheme="majorHAnsi" w:hAnsiTheme="majorHAnsi" w:cs="Times New Roman"/>
          <w:sz w:val="22"/>
          <w:szCs w:val="22"/>
        </w:rPr>
      </w:pPr>
    </w:p>
    <w:p w:rsidR="00701496" w:rsidRPr="00BC7112" w:rsidRDefault="00701496" w:rsidP="00F46273">
      <w:pPr>
        <w:spacing w:line="276" w:lineRule="auto"/>
        <w:jc w:val="both"/>
        <w:rPr>
          <w:rFonts w:asciiTheme="majorHAnsi" w:hAnsiTheme="majorHAnsi" w:cs="Times New Roman"/>
          <w:noProof/>
          <w:sz w:val="22"/>
          <w:szCs w:val="22"/>
        </w:rPr>
      </w:pPr>
    </w:p>
    <w:p w:rsidR="00B12DB3" w:rsidRPr="00BC7112" w:rsidRDefault="004E0D87" w:rsidP="00F46273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Theme="majorHAnsi" w:hAnsiTheme="majorHAnsi" w:cs="Times New Roman"/>
          <w:b/>
          <w:sz w:val="22"/>
          <w:szCs w:val="22"/>
        </w:rPr>
      </w:pPr>
      <w:r w:rsidRPr="00BC7112">
        <w:rPr>
          <w:rFonts w:asciiTheme="majorHAnsi" w:hAnsiTheme="majorHAnsi" w:cs="Times New Roman"/>
          <w:b/>
          <w:noProof/>
          <w:sz w:val="22"/>
          <w:szCs w:val="22"/>
        </w:rPr>
        <w:t xml:space="preserve">Grupa docelowa </w:t>
      </w:r>
    </w:p>
    <w:p w:rsidR="00C12044" w:rsidRPr="00BC7112" w:rsidRDefault="00B44EAD" w:rsidP="00F46273">
      <w:pPr>
        <w:spacing w:line="276" w:lineRule="auto"/>
        <w:jc w:val="both"/>
        <w:rPr>
          <w:rFonts w:asciiTheme="majorHAnsi" w:hAnsiTheme="majorHAnsi" w:cs="Times New Roman"/>
          <w:sz w:val="22"/>
          <w:szCs w:val="22"/>
        </w:rPr>
      </w:pPr>
      <w:r>
        <w:rPr>
          <w:rFonts w:asciiTheme="majorHAnsi" w:hAnsiTheme="majorHAnsi" w:cs="Times New Roman"/>
          <w:sz w:val="22"/>
          <w:szCs w:val="22"/>
        </w:rPr>
        <w:t xml:space="preserve">Grupa docelowa </w:t>
      </w:r>
      <w:r w:rsidR="00C12044" w:rsidRPr="00BC7112">
        <w:rPr>
          <w:rFonts w:asciiTheme="majorHAnsi" w:hAnsiTheme="majorHAnsi" w:cs="Times New Roman"/>
          <w:sz w:val="22"/>
          <w:szCs w:val="22"/>
        </w:rPr>
        <w:t xml:space="preserve"> to przede wszystkim kobiety w grupie wiekowej 25+ oraz </w:t>
      </w:r>
      <w:r w:rsidR="00537B82" w:rsidRPr="00BC7112">
        <w:rPr>
          <w:rFonts w:asciiTheme="majorHAnsi" w:hAnsiTheme="majorHAnsi" w:cs="Times New Roman"/>
          <w:sz w:val="22"/>
          <w:szCs w:val="22"/>
        </w:rPr>
        <w:t xml:space="preserve">powyżej </w:t>
      </w:r>
      <w:r w:rsidR="00C90ADD">
        <w:rPr>
          <w:rFonts w:asciiTheme="majorHAnsi" w:hAnsiTheme="majorHAnsi" w:cs="Times New Roman"/>
          <w:sz w:val="22"/>
          <w:szCs w:val="22"/>
        </w:rPr>
        <w:t>4</w:t>
      </w:r>
      <w:r w:rsidR="00C12044" w:rsidRPr="00BC7112">
        <w:rPr>
          <w:rFonts w:asciiTheme="majorHAnsi" w:hAnsiTheme="majorHAnsi" w:cs="Times New Roman"/>
          <w:sz w:val="22"/>
          <w:szCs w:val="22"/>
        </w:rPr>
        <w:t xml:space="preserve">0+ </w:t>
      </w:r>
      <w:r w:rsidR="000C40C1" w:rsidRPr="00BC7112">
        <w:rPr>
          <w:rFonts w:asciiTheme="majorHAnsi" w:hAnsiTheme="majorHAnsi" w:cs="Times New Roman"/>
          <w:sz w:val="22"/>
          <w:szCs w:val="22"/>
        </w:rPr>
        <w:t xml:space="preserve">na różnych etapach życia. Niezależnie do stanu cywilnego i wielkości rodziny </w:t>
      </w:r>
      <w:r w:rsidR="00C12044" w:rsidRPr="00BC7112">
        <w:rPr>
          <w:rFonts w:asciiTheme="majorHAnsi" w:hAnsiTheme="majorHAnsi" w:cs="Times New Roman"/>
          <w:sz w:val="22"/>
          <w:szCs w:val="22"/>
        </w:rPr>
        <w:t xml:space="preserve">ceniące sobie </w:t>
      </w:r>
      <w:r w:rsidR="00C12044" w:rsidRPr="00BC7112">
        <w:rPr>
          <w:rFonts w:asciiTheme="majorHAnsi" w:hAnsiTheme="majorHAnsi" w:cs="Times New Roman"/>
          <w:bCs/>
          <w:sz w:val="22"/>
          <w:szCs w:val="22"/>
        </w:rPr>
        <w:t xml:space="preserve">smak potraw oraz </w:t>
      </w:r>
      <w:r w:rsidR="00C12044" w:rsidRPr="00BC7112">
        <w:rPr>
          <w:rFonts w:asciiTheme="majorHAnsi" w:hAnsiTheme="majorHAnsi" w:cs="Times New Roman"/>
          <w:sz w:val="22"/>
          <w:szCs w:val="22"/>
        </w:rPr>
        <w:t xml:space="preserve">dobre jedzenie. </w:t>
      </w:r>
      <w:r w:rsidR="000C40C1" w:rsidRPr="00BC7112">
        <w:rPr>
          <w:rFonts w:asciiTheme="majorHAnsi" w:hAnsiTheme="majorHAnsi" w:cs="Times New Roman"/>
          <w:bCs/>
          <w:sz w:val="22"/>
          <w:szCs w:val="22"/>
        </w:rPr>
        <w:t>Przygotowują posiłki</w:t>
      </w:r>
      <w:r w:rsidR="00C12044" w:rsidRPr="00BC7112">
        <w:rPr>
          <w:rFonts w:asciiTheme="majorHAnsi" w:hAnsiTheme="majorHAnsi" w:cs="Times New Roman"/>
          <w:bCs/>
          <w:sz w:val="22"/>
          <w:szCs w:val="22"/>
        </w:rPr>
        <w:t xml:space="preserve"> w domu przede wszystkim </w:t>
      </w:r>
      <w:r w:rsidR="00C12044" w:rsidRPr="00BC7112">
        <w:rPr>
          <w:rFonts w:asciiTheme="majorHAnsi" w:hAnsiTheme="majorHAnsi" w:cs="Times New Roman"/>
          <w:sz w:val="22"/>
          <w:szCs w:val="22"/>
        </w:rPr>
        <w:t xml:space="preserve">dla siebie, </w:t>
      </w:r>
      <w:r w:rsidR="00C12044" w:rsidRPr="00BC7112">
        <w:rPr>
          <w:rFonts w:asciiTheme="majorHAnsi" w:hAnsiTheme="majorHAnsi" w:cs="Times New Roman"/>
          <w:bCs/>
          <w:sz w:val="22"/>
          <w:szCs w:val="22"/>
        </w:rPr>
        <w:t>dla rodziny</w:t>
      </w:r>
      <w:r w:rsidR="00F847B8" w:rsidRPr="00BC7112">
        <w:rPr>
          <w:rFonts w:asciiTheme="majorHAnsi" w:hAnsiTheme="majorHAnsi" w:cs="Times New Roman"/>
          <w:bCs/>
          <w:sz w:val="22"/>
          <w:szCs w:val="22"/>
        </w:rPr>
        <w:t xml:space="preserve"> </w:t>
      </w:r>
      <w:r w:rsidR="00C12044" w:rsidRPr="00BC7112">
        <w:rPr>
          <w:rFonts w:asciiTheme="majorHAnsi" w:hAnsiTheme="majorHAnsi" w:cs="Times New Roman"/>
          <w:sz w:val="22"/>
          <w:szCs w:val="22"/>
        </w:rPr>
        <w:t xml:space="preserve">i znajomych. </w:t>
      </w:r>
      <w:r w:rsidR="00C12044" w:rsidRPr="00BC7112">
        <w:rPr>
          <w:rFonts w:asciiTheme="majorHAnsi" w:hAnsiTheme="majorHAnsi" w:cs="Times New Roman"/>
          <w:bCs/>
          <w:sz w:val="22"/>
          <w:szCs w:val="22"/>
        </w:rPr>
        <w:t xml:space="preserve">Przyrządzają zarówno tradycyjne potrawy, ale też dania nowoczesne, inspirowane „kuchniami świata”. </w:t>
      </w:r>
      <w:r w:rsidR="00C12044" w:rsidRPr="00BC7112">
        <w:rPr>
          <w:rFonts w:asciiTheme="majorHAnsi" w:hAnsiTheme="majorHAnsi" w:cs="Times New Roman"/>
          <w:sz w:val="22"/>
          <w:szCs w:val="22"/>
        </w:rPr>
        <w:t>Osob</w:t>
      </w:r>
      <w:r w:rsidR="000C40C1" w:rsidRPr="00BC7112">
        <w:rPr>
          <w:rFonts w:asciiTheme="majorHAnsi" w:hAnsiTheme="majorHAnsi" w:cs="Times New Roman"/>
          <w:sz w:val="22"/>
          <w:szCs w:val="22"/>
        </w:rPr>
        <w:t xml:space="preserve">y zazwyczaj pracujące zawodowo potrafiące dobrze wykorzystywać </w:t>
      </w:r>
      <w:r w:rsidR="00C12044" w:rsidRPr="00BC7112">
        <w:rPr>
          <w:rFonts w:asciiTheme="majorHAnsi" w:hAnsiTheme="majorHAnsi" w:cs="Times New Roman"/>
          <w:sz w:val="22"/>
          <w:szCs w:val="22"/>
        </w:rPr>
        <w:t>czas. Żyją w pośpiechu, załatwiają kilka spraw jednocześnie, są zajęte. Chcą szybko i bezproblemowo przygotować posiłek, doceniają też łatwość przyrządzenia potrawy</w:t>
      </w:r>
      <w:r w:rsidR="00370C83">
        <w:rPr>
          <w:rFonts w:asciiTheme="majorHAnsi" w:hAnsiTheme="majorHAnsi" w:cs="Times New Roman"/>
          <w:sz w:val="22"/>
          <w:szCs w:val="22"/>
        </w:rPr>
        <w:t xml:space="preserve"> i jej sytość.</w:t>
      </w:r>
    </w:p>
    <w:p w:rsidR="00537B82" w:rsidRPr="00BC7112" w:rsidRDefault="00537B82" w:rsidP="00F46273">
      <w:pPr>
        <w:spacing w:line="276" w:lineRule="auto"/>
        <w:jc w:val="both"/>
        <w:rPr>
          <w:rFonts w:asciiTheme="majorHAnsi" w:hAnsiTheme="majorHAnsi" w:cs="Times New Roman"/>
          <w:sz w:val="22"/>
          <w:szCs w:val="22"/>
        </w:rPr>
      </w:pPr>
    </w:p>
    <w:p w:rsidR="00537B82" w:rsidRPr="00BC7112" w:rsidRDefault="00537B82" w:rsidP="00F46273">
      <w:pPr>
        <w:spacing w:line="276" w:lineRule="auto"/>
        <w:jc w:val="both"/>
        <w:rPr>
          <w:rFonts w:asciiTheme="majorHAnsi" w:hAnsiTheme="majorHAnsi" w:cs="Times New Roman"/>
          <w:sz w:val="22"/>
          <w:szCs w:val="22"/>
        </w:rPr>
      </w:pPr>
    </w:p>
    <w:p w:rsidR="00537B82" w:rsidRPr="00BC7112" w:rsidRDefault="00537B82" w:rsidP="00F46273">
      <w:pPr>
        <w:spacing w:line="276" w:lineRule="auto"/>
        <w:jc w:val="both"/>
        <w:rPr>
          <w:rFonts w:asciiTheme="majorHAnsi" w:hAnsiTheme="majorHAnsi" w:cs="Times New Roman"/>
          <w:sz w:val="22"/>
          <w:szCs w:val="22"/>
        </w:rPr>
      </w:pPr>
    </w:p>
    <w:p w:rsidR="00C12044" w:rsidRPr="00BC7112" w:rsidRDefault="00537B82" w:rsidP="00F46273">
      <w:pPr>
        <w:spacing w:line="276" w:lineRule="auto"/>
        <w:jc w:val="both"/>
        <w:rPr>
          <w:rFonts w:asciiTheme="majorHAnsi" w:hAnsiTheme="majorHAnsi" w:cs="Times New Roman"/>
          <w:sz w:val="22"/>
          <w:szCs w:val="22"/>
        </w:rPr>
      </w:pPr>
      <w:r w:rsidRPr="00BC7112">
        <w:rPr>
          <w:rFonts w:asciiTheme="majorHAnsi" w:hAnsiTheme="majorHAnsi" w:cs="Times New Roman"/>
          <w:noProof/>
          <w:sz w:val="22"/>
          <w:szCs w:val="22"/>
          <w:lang w:eastAsia="pl-PL"/>
        </w:rPr>
        <w:lastRenderedPageBreak/>
        <w:drawing>
          <wp:inline distT="0" distB="0" distL="0" distR="0">
            <wp:extent cx="4338084" cy="3274828"/>
            <wp:effectExtent l="19050" t="0" r="5316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upa docelow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9897"/>
                    <a:stretch>
                      <a:fillRect/>
                    </a:stretch>
                  </pic:blipFill>
                  <pic:spPr>
                    <a:xfrm>
                      <a:off x="0" y="0"/>
                      <a:ext cx="4338084" cy="327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B82" w:rsidRPr="00BC7112" w:rsidRDefault="00537B82" w:rsidP="00F46273">
      <w:pPr>
        <w:pStyle w:val="Default"/>
        <w:spacing w:line="276" w:lineRule="auto"/>
        <w:jc w:val="both"/>
        <w:rPr>
          <w:rFonts w:asciiTheme="majorHAnsi" w:hAnsiTheme="majorHAnsi" w:cs="Times New Roman"/>
          <w:b/>
          <w:color w:val="auto"/>
          <w:sz w:val="22"/>
          <w:szCs w:val="22"/>
        </w:rPr>
      </w:pPr>
    </w:p>
    <w:p w:rsidR="00447727" w:rsidRPr="00BC7112" w:rsidRDefault="00447727" w:rsidP="00F46273">
      <w:pPr>
        <w:spacing w:line="276" w:lineRule="auto"/>
        <w:ind w:right="806"/>
        <w:jc w:val="both"/>
        <w:rPr>
          <w:rFonts w:asciiTheme="majorHAnsi" w:hAnsiTheme="majorHAnsi" w:cs="Times New Roman"/>
          <w:b/>
          <w:sz w:val="22"/>
          <w:szCs w:val="22"/>
        </w:rPr>
      </w:pPr>
    </w:p>
    <w:p w:rsidR="00C96708" w:rsidRDefault="00F73FE9" w:rsidP="00F46273">
      <w:pPr>
        <w:spacing w:line="276" w:lineRule="auto"/>
        <w:ind w:right="806"/>
        <w:jc w:val="both"/>
        <w:rPr>
          <w:rFonts w:asciiTheme="majorHAnsi" w:hAnsiTheme="majorHAnsi" w:cs="Times New Roman"/>
          <w:sz w:val="22"/>
          <w:szCs w:val="22"/>
        </w:rPr>
      </w:pPr>
      <w:r>
        <w:rPr>
          <w:rFonts w:asciiTheme="majorHAnsi" w:hAnsiTheme="majorHAnsi" w:cs="Times New Roman"/>
          <w:sz w:val="22"/>
          <w:szCs w:val="22"/>
        </w:rPr>
        <w:t>Szczegółowa charakterystyka GC</w:t>
      </w:r>
      <w:r w:rsidR="00EB6FF2">
        <w:rPr>
          <w:rFonts w:asciiTheme="majorHAnsi" w:hAnsiTheme="majorHAnsi" w:cs="Times New Roman"/>
          <w:sz w:val="22"/>
          <w:szCs w:val="22"/>
        </w:rPr>
        <w:t xml:space="preserve"> </w:t>
      </w:r>
      <w:r w:rsidR="0092330C">
        <w:rPr>
          <w:rFonts w:asciiTheme="majorHAnsi" w:hAnsiTheme="majorHAnsi" w:cs="Times New Roman"/>
          <w:sz w:val="22"/>
          <w:szCs w:val="22"/>
        </w:rPr>
        <w:t xml:space="preserve">wskazuje na różnice w użytkowaniu </w:t>
      </w:r>
      <w:r w:rsidR="009808FC">
        <w:rPr>
          <w:rFonts w:asciiTheme="majorHAnsi" w:hAnsiTheme="majorHAnsi" w:cs="Times New Roman"/>
          <w:sz w:val="22"/>
          <w:szCs w:val="22"/>
        </w:rPr>
        <w:t>miedz</w:t>
      </w:r>
      <w:r w:rsidR="00370C83">
        <w:rPr>
          <w:rFonts w:asciiTheme="majorHAnsi" w:hAnsiTheme="majorHAnsi" w:cs="Times New Roman"/>
          <w:sz w:val="22"/>
          <w:szCs w:val="22"/>
        </w:rPr>
        <w:t>y segmentami makaronów</w:t>
      </w:r>
      <w:r w:rsidR="00C96708">
        <w:rPr>
          <w:rFonts w:asciiTheme="majorHAnsi" w:hAnsiTheme="majorHAnsi" w:cs="Times New Roman"/>
          <w:sz w:val="22"/>
          <w:szCs w:val="22"/>
        </w:rPr>
        <w:t>.</w:t>
      </w:r>
    </w:p>
    <w:p w:rsidR="00C96708" w:rsidRDefault="00C96708" w:rsidP="00F46273">
      <w:pPr>
        <w:spacing w:line="276" w:lineRule="auto"/>
        <w:ind w:right="806"/>
        <w:jc w:val="both"/>
        <w:rPr>
          <w:rFonts w:asciiTheme="majorHAnsi" w:hAnsiTheme="majorHAnsi" w:cs="Times New Roman"/>
          <w:sz w:val="22"/>
          <w:szCs w:val="22"/>
        </w:rPr>
      </w:pPr>
      <w:proofErr w:type="spellStart"/>
      <w:r w:rsidRPr="004E5BC9">
        <w:rPr>
          <w:rFonts w:asciiTheme="majorHAnsi" w:hAnsiTheme="majorHAnsi" w:cs="Times New Roman"/>
          <w:b/>
          <w:sz w:val="22"/>
          <w:szCs w:val="22"/>
        </w:rPr>
        <w:t>Singielki</w:t>
      </w:r>
      <w:proofErr w:type="spellEnd"/>
      <w:r w:rsidR="004E5BC9">
        <w:rPr>
          <w:rFonts w:asciiTheme="majorHAnsi" w:hAnsiTheme="majorHAnsi" w:cs="Times New Roman"/>
          <w:b/>
          <w:sz w:val="22"/>
          <w:szCs w:val="22"/>
        </w:rPr>
        <w:t>, kobiety w związkach bez dzieci</w:t>
      </w:r>
      <w:r w:rsidRPr="004E5BC9">
        <w:rPr>
          <w:rFonts w:asciiTheme="majorHAnsi" w:hAnsiTheme="majorHAnsi" w:cs="Times New Roman"/>
          <w:b/>
          <w:sz w:val="22"/>
          <w:szCs w:val="22"/>
        </w:rPr>
        <w:t xml:space="preserve"> </w:t>
      </w:r>
      <w:r>
        <w:rPr>
          <w:rFonts w:asciiTheme="majorHAnsi" w:hAnsiTheme="majorHAnsi" w:cs="Times New Roman"/>
          <w:sz w:val="22"/>
          <w:szCs w:val="22"/>
        </w:rPr>
        <w:t>w zasadzie niego tują zup z makaronem za to  przyrządzają wiele dań  drugo daniowych z tym składnikiem.</w:t>
      </w:r>
      <w:r w:rsidR="004E5BC9">
        <w:rPr>
          <w:rFonts w:asciiTheme="majorHAnsi" w:hAnsiTheme="majorHAnsi" w:cs="Times New Roman"/>
          <w:sz w:val="22"/>
          <w:szCs w:val="22"/>
        </w:rPr>
        <w:t xml:space="preserve"> W kuchni eksperymentują i bez skrępowań ułatwiają sobie gotowanie </w:t>
      </w:r>
      <w:proofErr w:type="spellStart"/>
      <w:r w:rsidR="004E5BC9">
        <w:rPr>
          <w:rFonts w:asciiTheme="majorHAnsi" w:hAnsiTheme="majorHAnsi" w:cs="Times New Roman"/>
          <w:sz w:val="22"/>
          <w:szCs w:val="22"/>
        </w:rPr>
        <w:t>półskładnikami</w:t>
      </w:r>
      <w:proofErr w:type="spellEnd"/>
      <w:r w:rsidR="004E5BC9">
        <w:rPr>
          <w:rFonts w:asciiTheme="majorHAnsi" w:hAnsiTheme="majorHAnsi" w:cs="Times New Roman"/>
          <w:sz w:val="22"/>
          <w:szCs w:val="22"/>
        </w:rPr>
        <w:t>.</w:t>
      </w:r>
    </w:p>
    <w:p w:rsidR="00F73FE9" w:rsidRDefault="00C96708" w:rsidP="00C96708">
      <w:pPr>
        <w:spacing w:line="276" w:lineRule="auto"/>
        <w:ind w:right="806"/>
        <w:jc w:val="both"/>
        <w:rPr>
          <w:rFonts w:asciiTheme="majorHAnsi" w:hAnsiTheme="majorHAnsi" w:cs="Times New Roman"/>
          <w:sz w:val="22"/>
          <w:szCs w:val="22"/>
        </w:rPr>
      </w:pPr>
      <w:r w:rsidRPr="004E5BC9">
        <w:rPr>
          <w:rFonts w:asciiTheme="majorHAnsi" w:hAnsiTheme="majorHAnsi" w:cs="Times New Roman"/>
          <w:b/>
          <w:sz w:val="22"/>
          <w:szCs w:val="22"/>
        </w:rPr>
        <w:t>Młode mamy</w:t>
      </w:r>
      <w:r>
        <w:rPr>
          <w:rFonts w:asciiTheme="majorHAnsi" w:hAnsiTheme="majorHAnsi" w:cs="Times New Roman"/>
          <w:sz w:val="22"/>
          <w:szCs w:val="22"/>
        </w:rPr>
        <w:t xml:space="preserve"> to grupa, która zmienia styl gotowania dla całej rodziny ze względu na dzie</w:t>
      </w:r>
      <w:r w:rsidR="004E5BC9">
        <w:rPr>
          <w:rFonts w:asciiTheme="majorHAnsi" w:hAnsiTheme="majorHAnsi" w:cs="Times New Roman"/>
          <w:sz w:val="22"/>
          <w:szCs w:val="22"/>
        </w:rPr>
        <w:t>ci. W</w:t>
      </w:r>
      <w:r>
        <w:rPr>
          <w:rFonts w:asciiTheme="majorHAnsi" w:hAnsiTheme="majorHAnsi" w:cs="Times New Roman"/>
          <w:sz w:val="22"/>
          <w:szCs w:val="22"/>
        </w:rPr>
        <w:t xml:space="preserve"> ich kuchni pojawia się dużo zup z drobnymi formami makaronów.</w:t>
      </w:r>
    </w:p>
    <w:p w:rsidR="00C96708" w:rsidRDefault="00C96708" w:rsidP="00C96708">
      <w:pPr>
        <w:spacing w:line="276" w:lineRule="auto"/>
        <w:ind w:right="806"/>
        <w:jc w:val="both"/>
        <w:rPr>
          <w:rFonts w:asciiTheme="majorHAnsi" w:hAnsiTheme="majorHAnsi" w:cs="Times New Roman"/>
          <w:sz w:val="22"/>
          <w:szCs w:val="22"/>
        </w:rPr>
      </w:pPr>
      <w:r w:rsidRPr="004E5BC9">
        <w:rPr>
          <w:rFonts w:asciiTheme="majorHAnsi" w:hAnsiTheme="majorHAnsi" w:cs="Times New Roman"/>
          <w:b/>
          <w:sz w:val="22"/>
          <w:szCs w:val="22"/>
        </w:rPr>
        <w:t>Kobiety  posiadające nastolatków</w:t>
      </w:r>
      <w:r>
        <w:rPr>
          <w:rFonts w:asciiTheme="majorHAnsi" w:hAnsiTheme="majorHAnsi" w:cs="Times New Roman"/>
          <w:sz w:val="22"/>
          <w:szCs w:val="22"/>
        </w:rPr>
        <w:t xml:space="preserve"> rzadziej gotują zupy a skupiają swoją kuchnię wokół sycących dań drugo daniowych</w:t>
      </w:r>
      <w:r w:rsidR="004E5BC9">
        <w:rPr>
          <w:rFonts w:asciiTheme="majorHAnsi" w:hAnsiTheme="majorHAnsi" w:cs="Times New Roman"/>
          <w:sz w:val="22"/>
          <w:szCs w:val="22"/>
        </w:rPr>
        <w:t xml:space="preserve">( makarony z sosami mięsnymi, </w:t>
      </w:r>
      <w:proofErr w:type="spellStart"/>
      <w:r w:rsidR="004E5BC9">
        <w:rPr>
          <w:rFonts w:asciiTheme="majorHAnsi" w:hAnsiTheme="majorHAnsi" w:cs="Times New Roman"/>
          <w:sz w:val="22"/>
          <w:szCs w:val="22"/>
        </w:rPr>
        <w:t>zapiekanki,lasagne</w:t>
      </w:r>
      <w:proofErr w:type="spellEnd"/>
      <w:r w:rsidR="004E5BC9">
        <w:rPr>
          <w:rFonts w:asciiTheme="majorHAnsi" w:hAnsiTheme="majorHAnsi" w:cs="Times New Roman"/>
          <w:sz w:val="22"/>
          <w:szCs w:val="22"/>
        </w:rPr>
        <w:t>)</w:t>
      </w:r>
    </w:p>
    <w:p w:rsidR="00C96708" w:rsidRPr="004E5BC9" w:rsidRDefault="004E5BC9" w:rsidP="004E5BC9">
      <w:pPr>
        <w:spacing w:line="276" w:lineRule="auto"/>
        <w:ind w:right="806"/>
        <w:jc w:val="both"/>
        <w:rPr>
          <w:rFonts w:asciiTheme="majorHAnsi" w:hAnsiTheme="majorHAnsi" w:cs="Times New Roman"/>
          <w:sz w:val="22"/>
          <w:szCs w:val="22"/>
        </w:rPr>
      </w:pPr>
      <w:r w:rsidRPr="004E5BC9">
        <w:rPr>
          <w:rFonts w:asciiTheme="majorHAnsi" w:hAnsiTheme="majorHAnsi" w:cs="Times New Roman"/>
          <w:b/>
          <w:sz w:val="22"/>
          <w:szCs w:val="22"/>
        </w:rPr>
        <w:t>Gdy dzieci „ wyfruwają z domów</w:t>
      </w:r>
      <w:r>
        <w:rPr>
          <w:rFonts w:asciiTheme="majorHAnsi" w:hAnsiTheme="majorHAnsi" w:cs="Times New Roman"/>
          <w:sz w:val="22"/>
          <w:szCs w:val="22"/>
        </w:rPr>
        <w:t>” zupy wracają do menu okazjonalnie przede wszystkim przy okazji niedzielnych i świątecznych obiadów. Makaron wykorzystują w daniach z sosami robionymi ze świeżych lub jak najmniej przetworzonych składników. Część z nich ze względów zdrowotnych wybiera do dań makaron pełnoziarnisty.</w:t>
      </w:r>
    </w:p>
    <w:p w:rsidR="00C96708" w:rsidRDefault="00C96708" w:rsidP="00F46273">
      <w:pPr>
        <w:pStyle w:val="Akapitzlist"/>
        <w:spacing w:line="276" w:lineRule="auto"/>
        <w:ind w:left="57"/>
        <w:jc w:val="both"/>
        <w:rPr>
          <w:rFonts w:asciiTheme="majorHAnsi" w:hAnsiTheme="majorHAnsi" w:cs="Times New Roman"/>
          <w:b/>
          <w:sz w:val="22"/>
          <w:szCs w:val="22"/>
        </w:rPr>
      </w:pPr>
    </w:p>
    <w:p w:rsidR="00160C41" w:rsidRPr="00BC7112" w:rsidRDefault="007C2F68" w:rsidP="00F46273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Theme="majorHAnsi" w:hAnsiTheme="majorHAnsi" w:cs="Times New Roman"/>
          <w:b/>
          <w:sz w:val="22"/>
          <w:szCs w:val="22"/>
        </w:rPr>
      </w:pPr>
      <w:r w:rsidRPr="00BC7112">
        <w:rPr>
          <w:rFonts w:asciiTheme="majorHAnsi" w:hAnsiTheme="majorHAnsi" w:cs="Times New Roman"/>
          <w:b/>
          <w:sz w:val="22"/>
          <w:szCs w:val="22"/>
        </w:rPr>
        <w:t xml:space="preserve">Konkurencja </w:t>
      </w:r>
    </w:p>
    <w:p w:rsidR="00F73FE9" w:rsidRPr="00BC7112" w:rsidRDefault="004E5BC9" w:rsidP="00F46273">
      <w:pPr>
        <w:spacing w:after="200" w:line="276" w:lineRule="auto"/>
        <w:jc w:val="both"/>
        <w:rPr>
          <w:rFonts w:asciiTheme="majorHAnsi" w:hAnsiTheme="majorHAnsi" w:cs="Times New Roman"/>
          <w:b/>
          <w:sz w:val="22"/>
          <w:szCs w:val="22"/>
        </w:rPr>
      </w:pPr>
      <w:r>
        <w:rPr>
          <w:rFonts w:asciiTheme="majorHAnsi" w:hAnsiTheme="majorHAnsi" w:cs="Times New Roman"/>
          <w:sz w:val="22"/>
          <w:szCs w:val="22"/>
        </w:rPr>
        <w:t xml:space="preserve">Na rynku </w:t>
      </w:r>
      <w:r w:rsidR="00F73FE9">
        <w:rPr>
          <w:rFonts w:asciiTheme="majorHAnsi" w:hAnsiTheme="majorHAnsi" w:cs="Times New Roman"/>
          <w:sz w:val="22"/>
          <w:szCs w:val="22"/>
        </w:rPr>
        <w:t>makaronów  UNIWERSALNYCH  samotnym liderem z 23-25%</w:t>
      </w:r>
      <w:r w:rsidR="00B44EAD">
        <w:rPr>
          <w:rFonts w:asciiTheme="majorHAnsi" w:hAnsiTheme="majorHAnsi" w:cs="Times New Roman"/>
          <w:sz w:val="22"/>
          <w:szCs w:val="22"/>
        </w:rPr>
        <w:t xml:space="preserve"> udziałem jest </w:t>
      </w:r>
      <w:proofErr w:type="spellStart"/>
      <w:r w:rsidR="00F73FE9">
        <w:rPr>
          <w:rFonts w:asciiTheme="majorHAnsi" w:hAnsiTheme="majorHAnsi" w:cs="Times New Roman"/>
          <w:sz w:val="22"/>
          <w:szCs w:val="22"/>
        </w:rPr>
        <w:t>Lubella</w:t>
      </w:r>
      <w:proofErr w:type="spellEnd"/>
      <w:r w:rsidR="00F73FE9">
        <w:rPr>
          <w:rFonts w:asciiTheme="majorHAnsi" w:hAnsiTheme="majorHAnsi" w:cs="Times New Roman"/>
          <w:sz w:val="22"/>
          <w:szCs w:val="22"/>
        </w:rPr>
        <w:t xml:space="preserve"> ( Nielsen, Total Polska,MATJJ2015) kolejne marki Goliard, Makarony Polskie, Pudliszki, </w:t>
      </w:r>
      <w:proofErr w:type="spellStart"/>
      <w:r w:rsidR="00F73FE9">
        <w:rPr>
          <w:rFonts w:asciiTheme="majorHAnsi" w:hAnsiTheme="majorHAnsi" w:cs="Times New Roman"/>
          <w:sz w:val="22"/>
          <w:szCs w:val="22"/>
        </w:rPr>
        <w:t>Barilla</w:t>
      </w:r>
      <w:proofErr w:type="spellEnd"/>
      <w:r w:rsidR="00F73FE9">
        <w:rPr>
          <w:rFonts w:asciiTheme="majorHAnsi" w:hAnsiTheme="majorHAnsi" w:cs="Times New Roman"/>
          <w:sz w:val="22"/>
          <w:szCs w:val="22"/>
        </w:rPr>
        <w:t xml:space="preserve"> – przedstawiają kilku procentowe udziały rynkowe</w:t>
      </w:r>
      <w:r>
        <w:rPr>
          <w:rFonts w:asciiTheme="majorHAnsi" w:hAnsiTheme="majorHAnsi" w:cs="Times New Roman"/>
          <w:sz w:val="22"/>
          <w:szCs w:val="22"/>
        </w:rPr>
        <w:t>( 2-5%).</w:t>
      </w:r>
    </w:p>
    <w:p w:rsidR="00F427BF" w:rsidRPr="00BC7112" w:rsidRDefault="00F427BF" w:rsidP="00F46273">
      <w:pPr>
        <w:spacing w:line="276" w:lineRule="auto"/>
        <w:jc w:val="both"/>
        <w:rPr>
          <w:rFonts w:asciiTheme="majorHAnsi" w:hAnsiTheme="majorHAnsi" w:cs="Times New Roman"/>
          <w:sz w:val="22"/>
          <w:szCs w:val="22"/>
        </w:rPr>
      </w:pPr>
      <w:r w:rsidRPr="00BC7112">
        <w:rPr>
          <w:rFonts w:asciiTheme="majorHAnsi" w:hAnsiTheme="majorHAnsi" w:cs="Times New Roman"/>
          <w:sz w:val="22"/>
          <w:szCs w:val="22"/>
        </w:rPr>
        <w:t>Różnice między markami odzwierciedlają się w składzie i cenie.</w:t>
      </w:r>
    </w:p>
    <w:p w:rsidR="00F427BF" w:rsidRDefault="00F73FE9" w:rsidP="00F46273">
      <w:pPr>
        <w:spacing w:line="276" w:lineRule="auto"/>
        <w:jc w:val="both"/>
        <w:rPr>
          <w:rFonts w:asciiTheme="majorHAnsi" w:hAnsiTheme="majorHAnsi" w:cs="Times New Roman"/>
          <w:sz w:val="22"/>
          <w:szCs w:val="22"/>
        </w:rPr>
      </w:pPr>
      <w:proofErr w:type="spellStart"/>
      <w:r>
        <w:rPr>
          <w:rFonts w:asciiTheme="majorHAnsi" w:hAnsiTheme="majorHAnsi" w:cs="Times New Roman"/>
          <w:sz w:val="22"/>
          <w:szCs w:val="22"/>
        </w:rPr>
        <w:t>Barilla</w:t>
      </w:r>
      <w:proofErr w:type="spellEnd"/>
      <w:r>
        <w:rPr>
          <w:rFonts w:asciiTheme="majorHAnsi" w:hAnsiTheme="majorHAnsi" w:cs="Times New Roman"/>
          <w:sz w:val="22"/>
          <w:szCs w:val="22"/>
        </w:rPr>
        <w:t xml:space="preserve">, </w:t>
      </w:r>
      <w:proofErr w:type="spellStart"/>
      <w:r>
        <w:rPr>
          <w:rFonts w:asciiTheme="majorHAnsi" w:hAnsiTheme="majorHAnsi" w:cs="Times New Roman"/>
          <w:sz w:val="22"/>
          <w:szCs w:val="22"/>
        </w:rPr>
        <w:t>Malma</w:t>
      </w:r>
      <w:proofErr w:type="spellEnd"/>
      <w:r w:rsidR="00F427BF" w:rsidRPr="00BC7112">
        <w:rPr>
          <w:rFonts w:asciiTheme="majorHAnsi" w:hAnsiTheme="majorHAnsi" w:cs="Times New Roman"/>
          <w:sz w:val="22"/>
          <w:szCs w:val="22"/>
        </w:rPr>
        <w:t xml:space="preserve">- najdroższe makarony </w:t>
      </w:r>
      <w:r>
        <w:rPr>
          <w:rFonts w:asciiTheme="majorHAnsi" w:hAnsiTheme="majorHAnsi" w:cs="Times New Roman"/>
          <w:sz w:val="22"/>
          <w:szCs w:val="22"/>
        </w:rPr>
        <w:t xml:space="preserve">, 100% mąki </w:t>
      </w:r>
      <w:proofErr w:type="spellStart"/>
      <w:r>
        <w:rPr>
          <w:rFonts w:asciiTheme="majorHAnsi" w:hAnsiTheme="majorHAnsi" w:cs="Times New Roman"/>
          <w:sz w:val="22"/>
          <w:szCs w:val="22"/>
        </w:rPr>
        <w:t>Durum</w:t>
      </w:r>
      <w:proofErr w:type="spellEnd"/>
      <w:r>
        <w:rPr>
          <w:rFonts w:asciiTheme="majorHAnsi" w:hAnsiTheme="majorHAnsi" w:cs="Times New Roman"/>
          <w:sz w:val="22"/>
          <w:szCs w:val="22"/>
        </w:rPr>
        <w:t>, najdroższe</w:t>
      </w:r>
    </w:p>
    <w:p w:rsidR="00F73FE9" w:rsidRPr="00BC7112" w:rsidRDefault="00F73FE9" w:rsidP="00F46273">
      <w:pPr>
        <w:spacing w:line="276" w:lineRule="auto"/>
        <w:jc w:val="both"/>
        <w:rPr>
          <w:rFonts w:asciiTheme="majorHAnsi" w:hAnsiTheme="majorHAnsi" w:cs="Times New Roman"/>
          <w:sz w:val="22"/>
          <w:szCs w:val="22"/>
        </w:rPr>
      </w:pPr>
      <w:r>
        <w:rPr>
          <w:rFonts w:asciiTheme="majorHAnsi" w:hAnsiTheme="majorHAnsi" w:cs="Times New Roman"/>
          <w:sz w:val="22"/>
          <w:szCs w:val="22"/>
        </w:rPr>
        <w:t xml:space="preserve">Primo </w:t>
      </w:r>
      <w:proofErr w:type="spellStart"/>
      <w:r>
        <w:rPr>
          <w:rFonts w:asciiTheme="majorHAnsi" w:hAnsiTheme="majorHAnsi" w:cs="Times New Roman"/>
          <w:sz w:val="22"/>
          <w:szCs w:val="22"/>
        </w:rPr>
        <w:t>gusto</w:t>
      </w:r>
      <w:proofErr w:type="spellEnd"/>
      <w:r>
        <w:rPr>
          <w:rFonts w:asciiTheme="majorHAnsi" w:hAnsiTheme="majorHAnsi" w:cs="Times New Roman"/>
          <w:sz w:val="22"/>
          <w:szCs w:val="22"/>
        </w:rPr>
        <w:t xml:space="preserve"> ( Melissa), Pudliszki – 100% </w:t>
      </w:r>
      <w:proofErr w:type="spellStart"/>
      <w:r>
        <w:rPr>
          <w:rFonts w:asciiTheme="majorHAnsi" w:hAnsiTheme="majorHAnsi" w:cs="Times New Roman"/>
          <w:sz w:val="22"/>
          <w:szCs w:val="22"/>
        </w:rPr>
        <w:t>Durum</w:t>
      </w:r>
      <w:proofErr w:type="spellEnd"/>
      <w:r>
        <w:rPr>
          <w:rFonts w:asciiTheme="majorHAnsi" w:hAnsiTheme="majorHAnsi" w:cs="Times New Roman"/>
          <w:sz w:val="22"/>
          <w:szCs w:val="22"/>
        </w:rPr>
        <w:t xml:space="preserve">, droższe niż </w:t>
      </w:r>
      <w:proofErr w:type="spellStart"/>
      <w:r>
        <w:rPr>
          <w:rFonts w:asciiTheme="majorHAnsi" w:hAnsiTheme="majorHAnsi" w:cs="Times New Roman"/>
          <w:sz w:val="22"/>
          <w:szCs w:val="22"/>
        </w:rPr>
        <w:t>Lubella</w:t>
      </w:r>
      <w:proofErr w:type="spellEnd"/>
    </w:p>
    <w:p w:rsidR="00F427BF" w:rsidRDefault="00F73FE9" w:rsidP="00F46273">
      <w:pPr>
        <w:spacing w:line="276" w:lineRule="auto"/>
        <w:jc w:val="both"/>
        <w:rPr>
          <w:rFonts w:asciiTheme="majorHAnsi" w:hAnsiTheme="majorHAnsi" w:cs="Times New Roman"/>
          <w:sz w:val="22"/>
          <w:szCs w:val="22"/>
        </w:rPr>
      </w:pPr>
      <w:proofErr w:type="spellStart"/>
      <w:r>
        <w:rPr>
          <w:rFonts w:asciiTheme="majorHAnsi" w:hAnsiTheme="majorHAnsi" w:cs="Times New Roman"/>
          <w:sz w:val="22"/>
          <w:szCs w:val="22"/>
        </w:rPr>
        <w:t>Lubella</w:t>
      </w:r>
      <w:proofErr w:type="spellEnd"/>
      <w:r w:rsidR="004E0D87" w:rsidRPr="00BC7112">
        <w:rPr>
          <w:rFonts w:asciiTheme="majorHAnsi" w:hAnsiTheme="majorHAnsi" w:cs="Times New Roman"/>
          <w:sz w:val="22"/>
          <w:szCs w:val="22"/>
        </w:rPr>
        <w:t xml:space="preserve">- </w:t>
      </w:r>
      <w:r>
        <w:rPr>
          <w:rFonts w:asciiTheme="majorHAnsi" w:hAnsiTheme="majorHAnsi" w:cs="Times New Roman"/>
          <w:sz w:val="22"/>
          <w:szCs w:val="22"/>
        </w:rPr>
        <w:t xml:space="preserve">mieszanka mąk, </w:t>
      </w:r>
      <w:r w:rsidR="004E0D87" w:rsidRPr="00BC7112">
        <w:rPr>
          <w:rFonts w:asciiTheme="majorHAnsi" w:hAnsiTheme="majorHAnsi" w:cs="Times New Roman"/>
          <w:sz w:val="22"/>
          <w:szCs w:val="22"/>
        </w:rPr>
        <w:t>średnia półka cenowa</w:t>
      </w:r>
    </w:p>
    <w:p w:rsidR="00F73FE9" w:rsidRPr="00BC7112" w:rsidRDefault="004E5BC9" w:rsidP="00F46273">
      <w:pPr>
        <w:spacing w:line="276" w:lineRule="auto"/>
        <w:jc w:val="both"/>
        <w:rPr>
          <w:rFonts w:asciiTheme="majorHAnsi" w:hAnsiTheme="majorHAnsi" w:cs="Times New Roman"/>
          <w:sz w:val="22"/>
          <w:szCs w:val="22"/>
        </w:rPr>
      </w:pPr>
      <w:r>
        <w:rPr>
          <w:rFonts w:asciiTheme="majorHAnsi" w:hAnsiTheme="majorHAnsi" w:cs="Times New Roman"/>
          <w:sz w:val="22"/>
          <w:szCs w:val="22"/>
        </w:rPr>
        <w:t>Golia</w:t>
      </w:r>
      <w:r w:rsidR="00F73FE9">
        <w:rPr>
          <w:rFonts w:asciiTheme="majorHAnsi" w:hAnsiTheme="majorHAnsi" w:cs="Times New Roman"/>
          <w:sz w:val="22"/>
          <w:szCs w:val="22"/>
        </w:rPr>
        <w:t>r</w:t>
      </w:r>
      <w:r>
        <w:rPr>
          <w:rFonts w:asciiTheme="majorHAnsi" w:hAnsiTheme="majorHAnsi" w:cs="Times New Roman"/>
          <w:sz w:val="22"/>
          <w:szCs w:val="22"/>
        </w:rPr>
        <w:t>d</w:t>
      </w:r>
      <w:r w:rsidR="00F73FE9">
        <w:rPr>
          <w:rFonts w:asciiTheme="majorHAnsi" w:hAnsiTheme="majorHAnsi" w:cs="Times New Roman"/>
          <w:sz w:val="22"/>
          <w:szCs w:val="22"/>
        </w:rPr>
        <w:t xml:space="preserve">- 100% </w:t>
      </w:r>
      <w:proofErr w:type="spellStart"/>
      <w:r w:rsidR="00F73FE9">
        <w:rPr>
          <w:rFonts w:asciiTheme="majorHAnsi" w:hAnsiTheme="majorHAnsi" w:cs="Times New Roman"/>
          <w:sz w:val="22"/>
          <w:szCs w:val="22"/>
        </w:rPr>
        <w:t>durum</w:t>
      </w:r>
      <w:proofErr w:type="spellEnd"/>
      <w:r w:rsidR="00F73FE9">
        <w:rPr>
          <w:rFonts w:asciiTheme="majorHAnsi" w:hAnsiTheme="majorHAnsi" w:cs="Times New Roman"/>
          <w:sz w:val="22"/>
          <w:szCs w:val="22"/>
        </w:rPr>
        <w:t xml:space="preserve">, cena  zbliżona do </w:t>
      </w:r>
      <w:proofErr w:type="spellStart"/>
      <w:r w:rsidR="00F73FE9">
        <w:rPr>
          <w:rFonts w:asciiTheme="majorHAnsi" w:hAnsiTheme="majorHAnsi" w:cs="Times New Roman"/>
          <w:sz w:val="22"/>
          <w:szCs w:val="22"/>
        </w:rPr>
        <w:t>Lubelli</w:t>
      </w:r>
      <w:proofErr w:type="spellEnd"/>
    </w:p>
    <w:p w:rsidR="001011CB" w:rsidRDefault="00F73FE9" w:rsidP="00F46273">
      <w:pPr>
        <w:spacing w:line="276" w:lineRule="auto"/>
        <w:jc w:val="both"/>
        <w:rPr>
          <w:rFonts w:asciiTheme="majorHAnsi" w:hAnsiTheme="majorHAnsi" w:cs="Times New Roman"/>
          <w:sz w:val="22"/>
          <w:szCs w:val="22"/>
        </w:rPr>
      </w:pPr>
      <w:r>
        <w:rPr>
          <w:rFonts w:asciiTheme="majorHAnsi" w:hAnsiTheme="majorHAnsi" w:cs="Times New Roman"/>
          <w:sz w:val="22"/>
          <w:szCs w:val="22"/>
        </w:rPr>
        <w:t xml:space="preserve">Makarony Polskie, </w:t>
      </w:r>
      <w:proofErr w:type="spellStart"/>
      <w:r>
        <w:rPr>
          <w:rFonts w:asciiTheme="majorHAnsi" w:hAnsiTheme="majorHAnsi" w:cs="Times New Roman"/>
          <w:sz w:val="22"/>
          <w:szCs w:val="22"/>
        </w:rPr>
        <w:t>Ekomak</w:t>
      </w:r>
      <w:proofErr w:type="spellEnd"/>
      <w:r w:rsidR="00F427BF" w:rsidRPr="00BC7112">
        <w:rPr>
          <w:rFonts w:asciiTheme="majorHAnsi" w:hAnsiTheme="majorHAnsi" w:cs="Times New Roman"/>
          <w:sz w:val="22"/>
          <w:szCs w:val="22"/>
        </w:rPr>
        <w:t xml:space="preserve">- </w:t>
      </w:r>
      <w:r>
        <w:rPr>
          <w:rFonts w:asciiTheme="majorHAnsi" w:hAnsiTheme="majorHAnsi" w:cs="Times New Roman"/>
          <w:sz w:val="22"/>
          <w:szCs w:val="22"/>
        </w:rPr>
        <w:t>miesz</w:t>
      </w:r>
      <w:r w:rsidR="0092330C">
        <w:rPr>
          <w:rFonts w:asciiTheme="majorHAnsi" w:hAnsiTheme="majorHAnsi" w:cs="Times New Roman"/>
          <w:sz w:val="22"/>
          <w:szCs w:val="22"/>
        </w:rPr>
        <w:t>a</w:t>
      </w:r>
      <w:r>
        <w:rPr>
          <w:rFonts w:asciiTheme="majorHAnsi" w:hAnsiTheme="majorHAnsi" w:cs="Times New Roman"/>
          <w:sz w:val="22"/>
          <w:szCs w:val="22"/>
        </w:rPr>
        <w:t xml:space="preserve">nka mąk – cena znacznie niższa niż </w:t>
      </w:r>
      <w:proofErr w:type="spellStart"/>
      <w:r>
        <w:rPr>
          <w:rFonts w:asciiTheme="majorHAnsi" w:hAnsiTheme="majorHAnsi" w:cs="Times New Roman"/>
          <w:sz w:val="22"/>
          <w:szCs w:val="22"/>
        </w:rPr>
        <w:t>Lubella</w:t>
      </w:r>
      <w:proofErr w:type="spellEnd"/>
    </w:p>
    <w:p w:rsidR="00F73FE9" w:rsidRPr="00BC7112" w:rsidRDefault="00F73FE9" w:rsidP="00F46273">
      <w:pPr>
        <w:spacing w:line="276" w:lineRule="auto"/>
        <w:jc w:val="both"/>
        <w:rPr>
          <w:rFonts w:asciiTheme="majorHAnsi" w:hAnsiTheme="majorHAnsi" w:cs="Times New Roman"/>
          <w:sz w:val="22"/>
          <w:szCs w:val="22"/>
        </w:rPr>
      </w:pPr>
    </w:p>
    <w:p w:rsidR="001011CB" w:rsidRPr="00BC7112" w:rsidRDefault="007C2F68" w:rsidP="00F46273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Theme="majorHAnsi" w:hAnsiTheme="majorHAnsi" w:cs="Times New Roman"/>
          <w:b/>
          <w:sz w:val="22"/>
          <w:szCs w:val="22"/>
        </w:rPr>
      </w:pPr>
      <w:r w:rsidRPr="00BC7112">
        <w:rPr>
          <w:rFonts w:asciiTheme="majorHAnsi" w:hAnsiTheme="majorHAnsi" w:cs="Times New Roman"/>
          <w:b/>
          <w:sz w:val="22"/>
          <w:szCs w:val="22"/>
        </w:rPr>
        <w:t>Historia Firmy</w:t>
      </w:r>
      <w:r w:rsidR="0090086E">
        <w:rPr>
          <w:rFonts w:asciiTheme="majorHAnsi" w:hAnsiTheme="majorHAnsi" w:cs="Times New Roman"/>
          <w:b/>
          <w:sz w:val="22"/>
          <w:szCs w:val="22"/>
        </w:rPr>
        <w:t>/Postrzeganie marki POLMAK</w:t>
      </w:r>
    </w:p>
    <w:p w:rsidR="001011CB" w:rsidRPr="00BC7112" w:rsidRDefault="00C20C77" w:rsidP="00F46273">
      <w:pPr>
        <w:pStyle w:val="Pa1"/>
        <w:spacing w:line="276" w:lineRule="auto"/>
        <w:jc w:val="both"/>
        <w:rPr>
          <w:rFonts w:asciiTheme="majorHAnsi" w:hAnsiTheme="majorHAnsi" w:cs="Times New Roman"/>
          <w:sz w:val="22"/>
          <w:szCs w:val="22"/>
        </w:rPr>
      </w:pPr>
      <w:r w:rsidRPr="00BC7112">
        <w:rPr>
          <w:rFonts w:asciiTheme="majorHAnsi" w:hAnsiTheme="majorHAnsi" w:cs="Times New Roman"/>
          <w:sz w:val="22"/>
          <w:szCs w:val="22"/>
        </w:rPr>
        <w:lastRenderedPageBreak/>
        <w:t xml:space="preserve">Wytwórnia Makaronu </w:t>
      </w:r>
      <w:proofErr w:type="spellStart"/>
      <w:r w:rsidRPr="00BC7112">
        <w:rPr>
          <w:rFonts w:asciiTheme="majorHAnsi" w:hAnsiTheme="majorHAnsi" w:cs="Times New Roman"/>
          <w:sz w:val="22"/>
          <w:szCs w:val="22"/>
        </w:rPr>
        <w:t>Domowego</w:t>
      </w:r>
      <w:r w:rsidR="004E0D87" w:rsidRPr="00D43200">
        <w:rPr>
          <w:rFonts w:asciiTheme="majorHAnsi" w:hAnsiTheme="majorHAnsi" w:cs="Times New Roman"/>
          <w:bCs/>
          <w:sz w:val="22"/>
          <w:szCs w:val="22"/>
        </w:rPr>
        <w:t>Pol-Mak</w:t>
      </w:r>
      <w:proofErr w:type="spellEnd"/>
      <w:r w:rsidR="004E0D87" w:rsidRPr="00D43200">
        <w:rPr>
          <w:rFonts w:asciiTheme="majorHAnsi" w:hAnsiTheme="majorHAnsi" w:cs="Times New Roman"/>
          <w:bCs/>
          <w:sz w:val="22"/>
          <w:szCs w:val="22"/>
        </w:rPr>
        <w:t xml:space="preserve"> </w:t>
      </w:r>
      <w:r w:rsidR="001011CB" w:rsidRPr="00D43200">
        <w:rPr>
          <w:rFonts w:asciiTheme="majorHAnsi" w:hAnsiTheme="majorHAnsi" w:cs="Times New Roman"/>
          <w:bCs/>
          <w:sz w:val="22"/>
          <w:szCs w:val="22"/>
        </w:rPr>
        <w:t xml:space="preserve">S.A. </w:t>
      </w:r>
      <w:r w:rsidR="004E0D87" w:rsidRPr="00BC7112">
        <w:rPr>
          <w:rFonts w:asciiTheme="majorHAnsi" w:hAnsiTheme="majorHAnsi" w:cs="Times New Roman"/>
          <w:sz w:val="22"/>
          <w:szCs w:val="22"/>
        </w:rPr>
        <w:t>jest jednym z</w:t>
      </w:r>
      <w:r w:rsidR="001011CB" w:rsidRPr="00BC7112">
        <w:rPr>
          <w:rFonts w:asciiTheme="majorHAnsi" w:hAnsiTheme="majorHAnsi" w:cs="Times New Roman"/>
          <w:sz w:val="22"/>
          <w:szCs w:val="22"/>
        </w:rPr>
        <w:t xml:space="preserve"> największych producentów makaronu w Polsce. Powstała </w:t>
      </w:r>
      <w:r w:rsidR="001011CB" w:rsidRPr="00BC7112">
        <w:rPr>
          <w:rFonts w:asciiTheme="majorHAnsi" w:hAnsiTheme="majorHAnsi" w:cs="Times New Roman"/>
          <w:bCs/>
          <w:sz w:val="22"/>
          <w:szCs w:val="22"/>
        </w:rPr>
        <w:t xml:space="preserve">w 1995 </w:t>
      </w:r>
      <w:r w:rsidR="001011CB" w:rsidRPr="00BC7112">
        <w:rPr>
          <w:rFonts w:asciiTheme="majorHAnsi" w:hAnsiTheme="majorHAnsi" w:cs="Times New Roman"/>
          <w:sz w:val="22"/>
          <w:szCs w:val="22"/>
        </w:rPr>
        <w:t>roku jako jednoosobowa firma i szybko przekształciła się w prężnie rozwijające się przedsi</w:t>
      </w:r>
      <w:r w:rsidR="004E5BC9">
        <w:rPr>
          <w:rFonts w:asciiTheme="majorHAnsi" w:hAnsiTheme="majorHAnsi" w:cs="Times New Roman"/>
          <w:sz w:val="22"/>
          <w:szCs w:val="22"/>
        </w:rPr>
        <w:t>ębiorstwo zatrudniające blisko 100</w:t>
      </w:r>
      <w:r w:rsidR="001011CB" w:rsidRPr="00BC7112">
        <w:rPr>
          <w:rFonts w:asciiTheme="majorHAnsi" w:hAnsiTheme="majorHAnsi" w:cs="Times New Roman"/>
          <w:sz w:val="22"/>
          <w:szCs w:val="22"/>
        </w:rPr>
        <w:t xml:space="preserve"> osób, produkujące </w:t>
      </w:r>
      <w:r w:rsidR="001011CB" w:rsidRPr="00BC7112">
        <w:rPr>
          <w:rFonts w:asciiTheme="majorHAnsi" w:hAnsiTheme="majorHAnsi" w:cs="Times New Roman"/>
          <w:bCs/>
          <w:sz w:val="22"/>
          <w:szCs w:val="22"/>
        </w:rPr>
        <w:t>16 ton</w:t>
      </w:r>
      <w:r w:rsidR="000C40C1" w:rsidRPr="00BC7112">
        <w:rPr>
          <w:rFonts w:asciiTheme="majorHAnsi" w:hAnsiTheme="majorHAnsi" w:cs="Times New Roman"/>
          <w:bCs/>
          <w:sz w:val="22"/>
          <w:szCs w:val="22"/>
        </w:rPr>
        <w:t xml:space="preserve"> </w:t>
      </w:r>
      <w:r w:rsidR="001011CB" w:rsidRPr="00BC7112">
        <w:rPr>
          <w:rFonts w:asciiTheme="majorHAnsi" w:hAnsiTheme="majorHAnsi" w:cs="Times New Roman"/>
          <w:sz w:val="22"/>
          <w:szCs w:val="22"/>
        </w:rPr>
        <w:t xml:space="preserve">makaronu dziennie. </w:t>
      </w:r>
    </w:p>
    <w:p w:rsidR="001011CB" w:rsidRPr="00BC7112" w:rsidRDefault="004E0D87" w:rsidP="00F46273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="Times New Roman"/>
          <w:sz w:val="22"/>
          <w:szCs w:val="22"/>
        </w:rPr>
      </w:pPr>
      <w:r w:rsidRPr="00BC7112">
        <w:rPr>
          <w:rFonts w:asciiTheme="majorHAnsi" w:hAnsiTheme="majorHAnsi" w:cs="Times New Roman"/>
          <w:sz w:val="22"/>
          <w:szCs w:val="22"/>
        </w:rPr>
        <w:t>Wytwórnia Makaronu Domowego Pol-Mak</w:t>
      </w:r>
      <w:r w:rsidR="001011CB" w:rsidRPr="00BC7112">
        <w:rPr>
          <w:rFonts w:asciiTheme="majorHAnsi" w:hAnsiTheme="majorHAnsi" w:cs="Times New Roman"/>
          <w:sz w:val="22"/>
          <w:szCs w:val="22"/>
        </w:rPr>
        <w:t xml:space="preserve"> S.A. to rodzinna firma założona w 1995 r. przez Grzegorza i Różę Polaków. Firma powstała w Ludwinie, małej miejscowości na Pojezierzu </w:t>
      </w:r>
      <w:proofErr w:type="spellStart"/>
      <w:r w:rsidR="001011CB" w:rsidRPr="00BC7112">
        <w:rPr>
          <w:rFonts w:asciiTheme="majorHAnsi" w:hAnsiTheme="majorHAnsi" w:cs="Times New Roman"/>
          <w:sz w:val="22"/>
          <w:szCs w:val="22"/>
        </w:rPr>
        <w:t>Łęczyńsko-Włodawskim</w:t>
      </w:r>
      <w:proofErr w:type="spellEnd"/>
      <w:r w:rsidR="001011CB" w:rsidRPr="00BC7112">
        <w:rPr>
          <w:rFonts w:asciiTheme="majorHAnsi" w:hAnsiTheme="majorHAnsi" w:cs="Times New Roman"/>
          <w:sz w:val="22"/>
          <w:szCs w:val="22"/>
        </w:rPr>
        <w:t xml:space="preserve">, oddalonej o 30 km od Lublina, z którą rodzina związana jest od ponad 100 lat. Od 20 lat firma POL-MAK łączy doświadczenia i wiedzę kilku pokoleń. Tradycyjny przepis prababci Heleny, rozsądek i przedsiębiorczość rodziców oraz nowoczesne zarządzanie wniesione do firmy przez synów, były kluczem do sukcesu. </w:t>
      </w:r>
    </w:p>
    <w:p w:rsidR="001011CB" w:rsidRPr="00BC7112" w:rsidRDefault="001011CB" w:rsidP="00F46273">
      <w:pPr>
        <w:pStyle w:val="Akapitzlist"/>
        <w:spacing w:line="276" w:lineRule="auto"/>
        <w:ind w:left="360"/>
        <w:jc w:val="both"/>
        <w:rPr>
          <w:rFonts w:asciiTheme="majorHAnsi" w:hAnsiTheme="majorHAnsi" w:cs="Times New Roman"/>
          <w:sz w:val="22"/>
          <w:szCs w:val="22"/>
        </w:rPr>
      </w:pPr>
    </w:p>
    <w:p w:rsidR="001011CB" w:rsidRPr="00BC7112" w:rsidRDefault="001011CB" w:rsidP="00F46273">
      <w:pPr>
        <w:pStyle w:val="Akapitzlist"/>
        <w:spacing w:line="276" w:lineRule="auto"/>
        <w:ind w:left="0"/>
        <w:jc w:val="both"/>
        <w:rPr>
          <w:rFonts w:asciiTheme="majorHAnsi" w:hAnsiTheme="majorHAnsi" w:cs="Times New Roman"/>
          <w:sz w:val="22"/>
          <w:szCs w:val="22"/>
        </w:rPr>
      </w:pPr>
      <w:r w:rsidRPr="00BC7112">
        <w:rPr>
          <w:rFonts w:asciiTheme="majorHAnsi" w:hAnsiTheme="majorHAnsi" w:cs="Times New Roman"/>
          <w:b/>
          <w:sz w:val="22"/>
          <w:szCs w:val="22"/>
        </w:rPr>
        <w:t xml:space="preserve">Pozycja rynkowa </w:t>
      </w:r>
    </w:p>
    <w:p w:rsidR="001011CB" w:rsidRPr="00BC7112" w:rsidRDefault="001011CB" w:rsidP="00F46273">
      <w:pPr>
        <w:pStyle w:val="Akapitzlist"/>
        <w:numPr>
          <w:ilvl w:val="0"/>
          <w:numId w:val="6"/>
        </w:numPr>
        <w:spacing w:after="200" w:line="276" w:lineRule="auto"/>
        <w:jc w:val="both"/>
        <w:rPr>
          <w:rFonts w:asciiTheme="majorHAnsi" w:hAnsiTheme="majorHAnsi" w:cs="Times New Roman"/>
          <w:sz w:val="22"/>
          <w:szCs w:val="22"/>
        </w:rPr>
      </w:pPr>
      <w:r w:rsidRPr="00BC7112">
        <w:rPr>
          <w:rFonts w:asciiTheme="majorHAnsi" w:hAnsiTheme="majorHAnsi" w:cs="Times New Roman"/>
          <w:sz w:val="22"/>
          <w:szCs w:val="22"/>
        </w:rPr>
        <w:t>Makarony POLMAK MAKARONIARNIA z blisko 3% udziałem rynkowym jest 6 markę makaronów w Polsce.</w:t>
      </w:r>
    </w:p>
    <w:p w:rsidR="001011CB" w:rsidRPr="00BC7112" w:rsidRDefault="001011CB" w:rsidP="00F46273">
      <w:pPr>
        <w:pStyle w:val="Akapitzlist"/>
        <w:numPr>
          <w:ilvl w:val="0"/>
          <w:numId w:val="6"/>
        </w:numPr>
        <w:spacing w:after="200" w:line="276" w:lineRule="auto"/>
        <w:jc w:val="both"/>
        <w:rPr>
          <w:rFonts w:asciiTheme="majorHAnsi" w:hAnsiTheme="majorHAnsi" w:cs="Times New Roman"/>
          <w:sz w:val="22"/>
          <w:szCs w:val="22"/>
        </w:rPr>
      </w:pPr>
      <w:r w:rsidRPr="00BC7112">
        <w:rPr>
          <w:rFonts w:asciiTheme="majorHAnsi" w:hAnsiTheme="majorHAnsi" w:cs="Times New Roman"/>
          <w:sz w:val="22"/>
          <w:szCs w:val="22"/>
        </w:rPr>
        <w:t>W segmencie supermarketów&lt; 2500</w:t>
      </w:r>
      <w:r w:rsidR="00E73107" w:rsidRPr="00BC7112">
        <w:rPr>
          <w:rFonts w:asciiTheme="majorHAnsi" w:hAnsiTheme="majorHAnsi" w:cs="Times New Roman"/>
          <w:sz w:val="22"/>
          <w:szCs w:val="22"/>
        </w:rPr>
        <w:t xml:space="preserve"> m</w:t>
      </w:r>
      <w:r w:rsidRPr="00BC7112">
        <w:rPr>
          <w:rFonts w:asciiTheme="majorHAnsi" w:hAnsiTheme="majorHAnsi" w:cs="Times New Roman"/>
          <w:sz w:val="22"/>
          <w:szCs w:val="22"/>
          <w:vertAlign w:val="superscript"/>
        </w:rPr>
        <w:t>2</w:t>
      </w:r>
      <w:r w:rsidRPr="00BC7112">
        <w:rPr>
          <w:rFonts w:asciiTheme="majorHAnsi" w:hAnsiTheme="majorHAnsi" w:cs="Times New Roman"/>
          <w:sz w:val="22"/>
          <w:szCs w:val="22"/>
        </w:rPr>
        <w:t xml:space="preserve"> zajmujemy 4 pozycję z 5% udziałem sprzedaży.</w:t>
      </w:r>
    </w:p>
    <w:p w:rsidR="001011CB" w:rsidRPr="00BC7112" w:rsidRDefault="001011CB" w:rsidP="00F46273">
      <w:pPr>
        <w:pStyle w:val="Akapitzlist"/>
        <w:numPr>
          <w:ilvl w:val="0"/>
          <w:numId w:val="6"/>
        </w:numPr>
        <w:spacing w:after="200" w:line="276" w:lineRule="auto"/>
        <w:jc w:val="both"/>
        <w:rPr>
          <w:rFonts w:asciiTheme="majorHAnsi" w:hAnsiTheme="majorHAnsi" w:cs="Times New Roman"/>
          <w:sz w:val="22"/>
          <w:szCs w:val="22"/>
        </w:rPr>
      </w:pPr>
      <w:r w:rsidRPr="00BC7112">
        <w:rPr>
          <w:rFonts w:asciiTheme="majorHAnsi" w:hAnsiTheme="majorHAnsi" w:cs="Times New Roman"/>
          <w:sz w:val="22"/>
          <w:szCs w:val="22"/>
        </w:rPr>
        <w:t xml:space="preserve">Makaron Kluska „Tradycyjny z Ludwina” top 15 SKU sprzedaży w kategorii makaronów jajecznych Total Polska </w:t>
      </w:r>
    </w:p>
    <w:p w:rsidR="001011CB" w:rsidRPr="00BC7112" w:rsidRDefault="004E5BC9" w:rsidP="00F46273">
      <w:pPr>
        <w:pStyle w:val="Akapitzlist"/>
        <w:numPr>
          <w:ilvl w:val="0"/>
          <w:numId w:val="6"/>
        </w:numPr>
        <w:spacing w:after="200" w:line="276" w:lineRule="auto"/>
        <w:jc w:val="both"/>
        <w:rPr>
          <w:rFonts w:asciiTheme="majorHAnsi" w:hAnsiTheme="majorHAnsi" w:cs="Times New Roman"/>
          <w:sz w:val="22"/>
          <w:szCs w:val="22"/>
        </w:rPr>
      </w:pPr>
      <w:r>
        <w:rPr>
          <w:rFonts w:asciiTheme="majorHAnsi" w:hAnsiTheme="majorHAnsi" w:cs="Times New Roman"/>
          <w:sz w:val="22"/>
          <w:szCs w:val="22"/>
        </w:rPr>
        <w:t>3</w:t>
      </w:r>
      <w:r w:rsidR="001011CB" w:rsidRPr="00BC7112">
        <w:rPr>
          <w:rFonts w:asciiTheme="majorHAnsi" w:hAnsiTheme="majorHAnsi" w:cs="Times New Roman"/>
          <w:sz w:val="22"/>
          <w:szCs w:val="22"/>
        </w:rPr>
        <w:t>5% sprzedaży stanowią w Polsce makarony jajeczne</w:t>
      </w:r>
    </w:p>
    <w:p w:rsidR="001011CB" w:rsidRPr="00BC7112" w:rsidRDefault="001011CB" w:rsidP="00F46273">
      <w:pPr>
        <w:pStyle w:val="Akapitzlist"/>
        <w:spacing w:line="276" w:lineRule="auto"/>
        <w:ind w:left="0"/>
        <w:jc w:val="both"/>
        <w:rPr>
          <w:rFonts w:asciiTheme="majorHAnsi" w:hAnsiTheme="majorHAnsi" w:cs="Times New Roman"/>
          <w:sz w:val="22"/>
          <w:szCs w:val="22"/>
        </w:rPr>
      </w:pPr>
    </w:p>
    <w:p w:rsidR="00C85E80" w:rsidRPr="004E5BC9" w:rsidRDefault="001011CB" w:rsidP="004E5BC9">
      <w:pPr>
        <w:pStyle w:val="Akapitzlist"/>
        <w:spacing w:line="276" w:lineRule="auto"/>
        <w:ind w:left="0"/>
        <w:jc w:val="both"/>
        <w:rPr>
          <w:rFonts w:asciiTheme="majorHAnsi" w:hAnsiTheme="majorHAnsi" w:cs="Times New Roman"/>
          <w:b/>
          <w:sz w:val="22"/>
          <w:szCs w:val="22"/>
        </w:rPr>
      </w:pPr>
      <w:r w:rsidRPr="00BC7112">
        <w:rPr>
          <w:rFonts w:asciiTheme="majorHAnsi" w:hAnsiTheme="majorHAnsi" w:cs="Times New Roman"/>
          <w:b/>
          <w:sz w:val="22"/>
          <w:szCs w:val="22"/>
        </w:rPr>
        <w:t>Produkty oferowane przez WMD POL-MAK na rynku:</w:t>
      </w:r>
    </w:p>
    <w:p w:rsidR="001011CB" w:rsidRDefault="001011CB" w:rsidP="00F46273">
      <w:pPr>
        <w:pStyle w:val="Akapitzlist"/>
        <w:numPr>
          <w:ilvl w:val="0"/>
          <w:numId w:val="3"/>
        </w:numPr>
        <w:spacing w:after="200" w:line="276" w:lineRule="auto"/>
        <w:jc w:val="both"/>
        <w:rPr>
          <w:rFonts w:asciiTheme="majorHAnsi" w:hAnsiTheme="majorHAnsi" w:cs="Times New Roman"/>
          <w:sz w:val="22"/>
          <w:szCs w:val="22"/>
        </w:rPr>
      </w:pPr>
      <w:r w:rsidRPr="00BC7112">
        <w:rPr>
          <w:rFonts w:asciiTheme="majorHAnsi" w:hAnsiTheme="majorHAnsi" w:cs="Times New Roman"/>
          <w:sz w:val="22"/>
          <w:szCs w:val="22"/>
        </w:rPr>
        <w:t>Marka: POLMAK MAKARONIARNIA Linia makaronów: „Tradycyjny z Ludwina” Skład: m. pszenna, jaja kurze, przyprawa naturalna kurkuma</w:t>
      </w:r>
    </w:p>
    <w:p w:rsidR="00BB2DB4" w:rsidRDefault="00BB2DB4" w:rsidP="00BB2DB4">
      <w:pPr>
        <w:pStyle w:val="Akapitzlist"/>
        <w:spacing w:after="200" w:line="276" w:lineRule="auto"/>
        <w:jc w:val="both"/>
        <w:rPr>
          <w:rFonts w:asciiTheme="majorHAnsi" w:hAnsiTheme="majorHAnsi" w:cs="Times New Roman"/>
          <w:sz w:val="22"/>
          <w:szCs w:val="22"/>
        </w:rPr>
      </w:pPr>
      <w:r w:rsidRPr="00BB2DB4">
        <w:rPr>
          <w:rFonts w:asciiTheme="majorHAnsi" w:hAnsiTheme="majorHAnsi" w:cs="Times New Roman"/>
          <w:noProof/>
          <w:sz w:val="22"/>
          <w:szCs w:val="22"/>
          <w:lang w:eastAsia="pl-PL"/>
        </w:rPr>
        <w:drawing>
          <wp:inline distT="0" distB="0" distL="0" distR="0">
            <wp:extent cx="3678866" cy="1815879"/>
            <wp:effectExtent l="0" t="0" r="0" b="0"/>
            <wp:docPr id="2" name="Obraz 1" descr="Polmak - producent makaron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2" descr="Polmak - producent makaronu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537" cy="1816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DB4" w:rsidRPr="00BC7112" w:rsidRDefault="00BB2DB4" w:rsidP="00BB2DB4">
      <w:pPr>
        <w:pStyle w:val="Akapitzlist"/>
        <w:spacing w:after="200" w:line="276" w:lineRule="auto"/>
        <w:jc w:val="both"/>
        <w:rPr>
          <w:rFonts w:asciiTheme="majorHAnsi" w:hAnsiTheme="majorHAnsi" w:cs="Times New Roman"/>
          <w:sz w:val="22"/>
          <w:szCs w:val="22"/>
        </w:rPr>
      </w:pPr>
    </w:p>
    <w:p w:rsidR="001011CB" w:rsidRDefault="001011CB" w:rsidP="00F46273">
      <w:pPr>
        <w:pStyle w:val="Akapitzlist"/>
        <w:numPr>
          <w:ilvl w:val="0"/>
          <w:numId w:val="3"/>
        </w:numPr>
        <w:spacing w:after="200" w:line="276" w:lineRule="auto"/>
        <w:jc w:val="both"/>
        <w:rPr>
          <w:rFonts w:asciiTheme="majorHAnsi" w:hAnsiTheme="majorHAnsi" w:cs="Times New Roman"/>
          <w:sz w:val="22"/>
          <w:szCs w:val="22"/>
        </w:rPr>
      </w:pPr>
      <w:r w:rsidRPr="00BC7112">
        <w:rPr>
          <w:rFonts w:asciiTheme="majorHAnsi" w:hAnsiTheme="majorHAnsi" w:cs="Times New Roman"/>
          <w:sz w:val="22"/>
          <w:szCs w:val="22"/>
        </w:rPr>
        <w:t xml:space="preserve">Marka: POLMAK MAKARONIARNIA Linia makaronów: „Pełnoziarniste z Ludwina” Skład: m. 100% </w:t>
      </w:r>
      <w:proofErr w:type="spellStart"/>
      <w:r w:rsidRPr="00BC7112">
        <w:rPr>
          <w:rFonts w:asciiTheme="majorHAnsi" w:hAnsiTheme="majorHAnsi" w:cs="Times New Roman"/>
          <w:sz w:val="22"/>
          <w:szCs w:val="22"/>
        </w:rPr>
        <w:t>durum</w:t>
      </w:r>
      <w:proofErr w:type="spellEnd"/>
      <w:r w:rsidRPr="00BC7112">
        <w:rPr>
          <w:rFonts w:asciiTheme="majorHAnsi" w:hAnsiTheme="majorHAnsi" w:cs="Times New Roman"/>
          <w:sz w:val="22"/>
          <w:szCs w:val="22"/>
        </w:rPr>
        <w:t xml:space="preserve"> pełne ziarna</w:t>
      </w:r>
    </w:p>
    <w:p w:rsidR="00BB2DB4" w:rsidRPr="00BC7112" w:rsidRDefault="00BB2DB4" w:rsidP="00BB2DB4">
      <w:pPr>
        <w:pStyle w:val="Akapitzlist"/>
        <w:spacing w:after="200" w:line="276" w:lineRule="auto"/>
        <w:jc w:val="both"/>
        <w:rPr>
          <w:rFonts w:asciiTheme="majorHAnsi" w:hAnsiTheme="majorHAnsi" w:cs="Times New Roman"/>
          <w:sz w:val="22"/>
          <w:szCs w:val="22"/>
        </w:rPr>
      </w:pPr>
      <w:r w:rsidRPr="00BB2DB4">
        <w:rPr>
          <w:rFonts w:asciiTheme="majorHAnsi" w:hAnsiTheme="majorHAnsi" w:cs="Times New Roman"/>
          <w:noProof/>
          <w:sz w:val="22"/>
          <w:szCs w:val="22"/>
          <w:lang w:eastAsia="pl-PL"/>
        </w:rPr>
        <w:drawing>
          <wp:inline distT="0" distB="0" distL="0" distR="0">
            <wp:extent cx="3774559" cy="1871330"/>
            <wp:effectExtent l="0" t="0" r="0" b="0"/>
            <wp:docPr id="5" name="Obraz 2" descr="Polmak - producent makaron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Picture 15" descr="Polmak - producent makaronu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946" cy="187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1CB" w:rsidRDefault="001011CB" w:rsidP="00F46273">
      <w:pPr>
        <w:pStyle w:val="Akapitzlist"/>
        <w:numPr>
          <w:ilvl w:val="0"/>
          <w:numId w:val="3"/>
        </w:numPr>
        <w:spacing w:after="200" w:line="276" w:lineRule="auto"/>
        <w:jc w:val="both"/>
        <w:rPr>
          <w:rFonts w:asciiTheme="majorHAnsi" w:hAnsiTheme="majorHAnsi" w:cs="Times New Roman"/>
          <w:sz w:val="22"/>
          <w:szCs w:val="22"/>
        </w:rPr>
      </w:pPr>
      <w:r w:rsidRPr="00BC7112">
        <w:rPr>
          <w:rFonts w:asciiTheme="majorHAnsi" w:hAnsiTheme="majorHAnsi" w:cs="Times New Roman"/>
          <w:sz w:val="22"/>
          <w:szCs w:val="22"/>
        </w:rPr>
        <w:lastRenderedPageBreak/>
        <w:t>Marka: POLMAK MAKARONIARNIA Linia makaronów: „Przepiórcze z Ludwina” Skład: m. pszenna, jaja przepiórcze, przyprawa naturalna kurkuma- NOWOŚĆ Q4 2015r.</w:t>
      </w:r>
    </w:p>
    <w:p w:rsidR="00BB2DB4" w:rsidRPr="00BC7112" w:rsidRDefault="00BB2DB4" w:rsidP="00BB2DB4">
      <w:pPr>
        <w:pStyle w:val="Akapitzlist"/>
        <w:spacing w:after="200" w:line="276" w:lineRule="auto"/>
        <w:jc w:val="both"/>
        <w:rPr>
          <w:rFonts w:asciiTheme="majorHAnsi" w:hAnsiTheme="majorHAnsi" w:cs="Times New Roman"/>
          <w:sz w:val="22"/>
          <w:szCs w:val="22"/>
        </w:rPr>
      </w:pPr>
      <w:r w:rsidRPr="00BB2DB4">
        <w:rPr>
          <w:rFonts w:asciiTheme="majorHAnsi" w:hAnsiTheme="majorHAnsi" w:cs="Times New Roman"/>
          <w:noProof/>
          <w:sz w:val="22"/>
          <w:szCs w:val="22"/>
          <w:lang w:eastAsia="pl-PL"/>
        </w:rPr>
        <w:drawing>
          <wp:inline distT="0" distB="0" distL="0" distR="0">
            <wp:extent cx="4221126" cy="1666975"/>
            <wp:effectExtent l="0" t="0" r="0" b="0"/>
            <wp:docPr id="6" name="Obraz 3" descr="Polmak - producent makaron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2" descr="Polmak - producent makaronu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668" cy="166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1CB" w:rsidRDefault="001011CB" w:rsidP="00F46273">
      <w:pPr>
        <w:pStyle w:val="Akapitzlist"/>
        <w:numPr>
          <w:ilvl w:val="0"/>
          <w:numId w:val="3"/>
        </w:numPr>
        <w:spacing w:after="200" w:line="276" w:lineRule="auto"/>
        <w:jc w:val="both"/>
        <w:rPr>
          <w:rFonts w:asciiTheme="majorHAnsi" w:hAnsiTheme="majorHAnsi" w:cs="Times New Roman"/>
          <w:sz w:val="22"/>
          <w:szCs w:val="22"/>
        </w:rPr>
      </w:pPr>
      <w:r w:rsidRPr="00BC7112">
        <w:rPr>
          <w:rFonts w:asciiTheme="majorHAnsi" w:hAnsiTheme="majorHAnsi" w:cs="Times New Roman"/>
          <w:sz w:val="22"/>
          <w:szCs w:val="22"/>
        </w:rPr>
        <w:t xml:space="preserve">Marka: POLMAK MAKARONIARNIA Linia makaronów: „AL. DENTE” Skład: m.100% </w:t>
      </w:r>
      <w:proofErr w:type="spellStart"/>
      <w:r w:rsidRPr="00BC7112">
        <w:rPr>
          <w:rFonts w:asciiTheme="majorHAnsi" w:hAnsiTheme="majorHAnsi" w:cs="Times New Roman"/>
          <w:sz w:val="22"/>
          <w:szCs w:val="22"/>
        </w:rPr>
        <w:t>durum</w:t>
      </w:r>
      <w:proofErr w:type="spellEnd"/>
      <w:r w:rsidRPr="00BC7112">
        <w:rPr>
          <w:rFonts w:asciiTheme="majorHAnsi" w:hAnsiTheme="majorHAnsi" w:cs="Times New Roman"/>
          <w:sz w:val="22"/>
          <w:szCs w:val="22"/>
        </w:rPr>
        <w:t>- NOWOŚĆ Q4 2015r.</w:t>
      </w:r>
    </w:p>
    <w:p w:rsidR="00BB2DB4" w:rsidRPr="00BC7112" w:rsidRDefault="00BB2DB4" w:rsidP="00BB2DB4">
      <w:pPr>
        <w:pStyle w:val="Akapitzlist"/>
        <w:spacing w:after="200" w:line="276" w:lineRule="auto"/>
        <w:jc w:val="both"/>
        <w:rPr>
          <w:rFonts w:asciiTheme="majorHAnsi" w:hAnsiTheme="majorHAnsi" w:cs="Times New Roman"/>
          <w:sz w:val="22"/>
          <w:szCs w:val="22"/>
        </w:rPr>
      </w:pPr>
      <w:r w:rsidRPr="00BB2DB4">
        <w:rPr>
          <w:rFonts w:asciiTheme="majorHAnsi" w:hAnsiTheme="majorHAnsi" w:cs="Times New Roman"/>
          <w:noProof/>
          <w:sz w:val="22"/>
          <w:szCs w:val="22"/>
          <w:lang w:eastAsia="pl-PL"/>
        </w:rPr>
        <w:drawing>
          <wp:inline distT="0" distB="0" distL="0" distR="0">
            <wp:extent cx="4008475" cy="1912168"/>
            <wp:effectExtent l="0" t="0" r="0" b="0"/>
            <wp:docPr id="8" name="Obraz 4" descr="Polmak - producent makaron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19" descr="Polmak - producent makaronu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610" cy="191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12" w:rsidRDefault="00BC7112" w:rsidP="00F46273">
      <w:pPr>
        <w:pStyle w:val="Akapitzlist"/>
        <w:numPr>
          <w:ilvl w:val="0"/>
          <w:numId w:val="3"/>
        </w:numPr>
        <w:spacing w:after="200" w:line="276" w:lineRule="auto"/>
        <w:jc w:val="both"/>
        <w:rPr>
          <w:rFonts w:asciiTheme="majorHAnsi" w:hAnsiTheme="majorHAnsi" w:cs="Times New Roman"/>
          <w:sz w:val="22"/>
          <w:szCs w:val="22"/>
        </w:rPr>
      </w:pPr>
      <w:r w:rsidRPr="00BC7112">
        <w:rPr>
          <w:rFonts w:asciiTheme="majorHAnsi" w:hAnsiTheme="majorHAnsi" w:cs="Times New Roman"/>
          <w:sz w:val="22"/>
          <w:szCs w:val="22"/>
        </w:rPr>
        <w:t xml:space="preserve">Marka: KLASYCZNY, Linia ekonomiczna Skład: mieszanka mąka </w:t>
      </w:r>
      <w:proofErr w:type="spellStart"/>
      <w:r w:rsidRPr="00BC7112">
        <w:rPr>
          <w:rFonts w:asciiTheme="majorHAnsi" w:hAnsiTheme="majorHAnsi" w:cs="Times New Roman"/>
          <w:sz w:val="22"/>
          <w:szCs w:val="22"/>
        </w:rPr>
        <w:t>mąka</w:t>
      </w:r>
      <w:proofErr w:type="spellEnd"/>
      <w:r w:rsidRPr="00BC7112">
        <w:rPr>
          <w:rFonts w:asciiTheme="majorHAnsi" w:hAnsiTheme="majorHAnsi" w:cs="Times New Roman"/>
          <w:sz w:val="22"/>
          <w:szCs w:val="22"/>
        </w:rPr>
        <w:t xml:space="preserve"> pszenna i mąka </w:t>
      </w:r>
      <w:proofErr w:type="spellStart"/>
      <w:r w:rsidRPr="00BC7112">
        <w:rPr>
          <w:rFonts w:asciiTheme="majorHAnsi" w:hAnsiTheme="majorHAnsi" w:cs="Times New Roman"/>
          <w:sz w:val="22"/>
          <w:szCs w:val="22"/>
        </w:rPr>
        <w:t>durum</w:t>
      </w:r>
      <w:proofErr w:type="spellEnd"/>
      <w:r w:rsidRPr="00BC7112">
        <w:rPr>
          <w:rFonts w:asciiTheme="majorHAnsi" w:hAnsiTheme="majorHAnsi" w:cs="Times New Roman"/>
          <w:sz w:val="22"/>
          <w:szCs w:val="22"/>
        </w:rPr>
        <w:t xml:space="preserve"> 50/50</w:t>
      </w:r>
    </w:p>
    <w:p w:rsidR="00BB2DB4" w:rsidRPr="00BC7112" w:rsidRDefault="00BB2DB4" w:rsidP="00BB2DB4">
      <w:pPr>
        <w:pStyle w:val="Akapitzlist"/>
        <w:spacing w:after="200" w:line="276" w:lineRule="auto"/>
        <w:jc w:val="both"/>
        <w:rPr>
          <w:rFonts w:asciiTheme="majorHAnsi" w:hAnsiTheme="majorHAnsi" w:cs="Times New Roman"/>
          <w:sz w:val="22"/>
          <w:szCs w:val="22"/>
        </w:rPr>
      </w:pPr>
      <w:r w:rsidRPr="00BB2DB4">
        <w:rPr>
          <w:rFonts w:asciiTheme="majorHAnsi" w:hAnsiTheme="majorHAnsi" w:cs="Times New Roman"/>
          <w:noProof/>
          <w:sz w:val="22"/>
          <w:szCs w:val="22"/>
          <w:lang w:eastAsia="pl-PL"/>
        </w:rPr>
        <w:drawing>
          <wp:inline distT="0" distB="0" distL="0" distR="0">
            <wp:extent cx="4295955" cy="1909976"/>
            <wp:effectExtent l="0" t="0" r="0" b="0"/>
            <wp:docPr id="9" name="Obraz 5" descr="Polmak - producent makaron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17" descr="Polmak - producent makaronu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263" cy="1911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1CB" w:rsidRPr="00BC7112" w:rsidRDefault="001011CB" w:rsidP="00F46273">
      <w:pPr>
        <w:spacing w:line="276" w:lineRule="auto"/>
        <w:jc w:val="both"/>
        <w:rPr>
          <w:rFonts w:asciiTheme="majorHAnsi" w:hAnsiTheme="majorHAnsi" w:cs="Times New Roman"/>
          <w:b/>
          <w:bCs/>
          <w:sz w:val="22"/>
          <w:szCs w:val="22"/>
        </w:rPr>
      </w:pPr>
      <w:r w:rsidRPr="00BC7112">
        <w:rPr>
          <w:rFonts w:asciiTheme="majorHAnsi" w:hAnsiTheme="majorHAnsi" w:cs="Times New Roman"/>
          <w:b/>
          <w:sz w:val="22"/>
          <w:szCs w:val="22"/>
        </w:rPr>
        <w:t xml:space="preserve">Aktualny wizerunek marki: </w:t>
      </w:r>
    </w:p>
    <w:p w:rsidR="001011CB" w:rsidRPr="00BC7112" w:rsidRDefault="001011CB" w:rsidP="00F46273">
      <w:pPr>
        <w:spacing w:line="276" w:lineRule="auto"/>
        <w:jc w:val="both"/>
        <w:rPr>
          <w:rFonts w:asciiTheme="majorHAnsi" w:hAnsiTheme="majorHAnsi" w:cs="Times New Roman"/>
          <w:sz w:val="22"/>
          <w:szCs w:val="22"/>
        </w:rPr>
      </w:pPr>
      <w:r w:rsidRPr="00BC7112">
        <w:rPr>
          <w:rFonts w:asciiTheme="majorHAnsi" w:hAnsiTheme="majorHAnsi" w:cs="Times New Roman"/>
          <w:bCs/>
          <w:sz w:val="22"/>
          <w:szCs w:val="22"/>
        </w:rPr>
        <w:t>Najbardziej wyróżniające się emocje i wartości:</w:t>
      </w:r>
    </w:p>
    <w:p w:rsidR="001011CB" w:rsidRPr="00BC7112" w:rsidRDefault="001011CB" w:rsidP="00F46273">
      <w:pPr>
        <w:numPr>
          <w:ilvl w:val="0"/>
          <w:numId w:val="4"/>
        </w:numPr>
        <w:spacing w:line="276" w:lineRule="auto"/>
        <w:jc w:val="both"/>
        <w:rPr>
          <w:rFonts w:asciiTheme="majorHAnsi" w:hAnsiTheme="majorHAnsi" w:cs="Times New Roman"/>
          <w:sz w:val="22"/>
          <w:szCs w:val="22"/>
        </w:rPr>
      </w:pPr>
      <w:r w:rsidRPr="00BC7112">
        <w:rPr>
          <w:rFonts w:asciiTheme="majorHAnsi" w:hAnsiTheme="majorHAnsi" w:cs="Times New Roman"/>
          <w:sz w:val="22"/>
          <w:szCs w:val="22"/>
        </w:rPr>
        <w:t>tradycyjny</w:t>
      </w:r>
    </w:p>
    <w:p w:rsidR="001011CB" w:rsidRPr="00BC7112" w:rsidRDefault="001011CB" w:rsidP="00F46273">
      <w:pPr>
        <w:numPr>
          <w:ilvl w:val="0"/>
          <w:numId w:val="4"/>
        </w:numPr>
        <w:spacing w:line="276" w:lineRule="auto"/>
        <w:jc w:val="both"/>
        <w:rPr>
          <w:rFonts w:asciiTheme="majorHAnsi" w:hAnsiTheme="majorHAnsi" w:cs="Times New Roman"/>
          <w:sz w:val="22"/>
          <w:szCs w:val="22"/>
        </w:rPr>
      </w:pPr>
      <w:r w:rsidRPr="00BC7112">
        <w:rPr>
          <w:rFonts w:asciiTheme="majorHAnsi" w:hAnsiTheme="majorHAnsi" w:cs="Times New Roman"/>
          <w:bCs/>
          <w:sz w:val="22"/>
          <w:szCs w:val="22"/>
        </w:rPr>
        <w:t>naturalny</w:t>
      </w:r>
    </w:p>
    <w:p w:rsidR="001011CB" w:rsidRPr="00BC7112" w:rsidRDefault="001011CB" w:rsidP="00F46273">
      <w:pPr>
        <w:numPr>
          <w:ilvl w:val="0"/>
          <w:numId w:val="4"/>
        </w:numPr>
        <w:spacing w:line="276" w:lineRule="auto"/>
        <w:jc w:val="both"/>
        <w:rPr>
          <w:rFonts w:asciiTheme="majorHAnsi" w:hAnsiTheme="majorHAnsi" w:cs="Times New Roman"/>
          <w:sz w:val="22"/>
          <w:szCs w:val="22"/>
        </w:rPr>
      </w:pPr>
      <w:r w:rsidRPr="00BC7112">
        <w:rPr>
          <w:rFonts w:asciiTheme="majorHAnsi" w:hAnsiTheme="majorHAnsi" w:cs="Times New Roman"/>
          <w:bCs/>
          <w:sz w:val="22"/>
          <w:szCs w:val="22"/>
        </w:rPr>
        <w:t>dla dobrej gospodyni</w:t>
      </w:r>
    </w:p>
    <w:p w:rsidR="001011CB" w:rsidRPr="00BC7112" w:rsidRDefault="001011CB" w:rsidP="00F46273">
      <w:pPr>
        <w:numPr>
          <w:ilvl w:val="0"/>
          <w:numId w:val="4"/>
        </w:numPr>
        <w:spacing w:line="276" w:lineRule="auto"/>
        <w:jc w:val="both"/>
        <w:rPr>
          <w:rFonts w:asciiTheme="majorHAnsi" w:hAnsiTheme="majorHAnsi" w:cs="Times New Roman"/>
          <w:sz w:val="22"/>
          <w:szCs w:val="22"/>
        </w:rPr>
      </w:pPr>
      <w:r w:rsidRPr="00BC7112">
        <w:rPr>
          <w:rFonts w:asciiTheme="majorHAnsi" w:hAnsiTheme="majorHAnsi" w:cs="Times New Roman"/>
          <w:bCs/>
          <w:sz w:val="22"/>
          <w:szCs w:val="22"/>
        </w:rPr>
        <w:t>godny zaufania, stabilny</w:t>
      </w:r>
    </w:p>
    <w:p w:rsidR="001011CB" w:rsidRPr="00BC7112" w:rsidRDefault="001011CB" w:rsidP="00F46273">
      <w:pPr>
        <w:numPr>
          <w:ilvl w:val="0"/>
          <w:numId w:val="4"/>
        </w:numPr>
        <w:spacing w:line="276" w:lineRule="auto"/>
        <w:jc w:val="both"/>
        <w:rPr>
          <w:rFonts w:asciiTheme="majorHAnsi" w:hAnsiTheme="majorHAnsi" w:cs="Times New Roman"/>
          <w:sz w:val="22"/>
          <w:szCs w:val="22"/>
        </w:rPr>
      </w:pPr>
      <w:r w:rsidRPr="00BC7112">
        <w:rPr>
          <w:rFonts w:asciiTheme="majorHAnsi" w:hAnsiTheme="majorHAnsi" w:cs="Times New Roman"/>
          <w:bCs/>
          <w:sz w:val="22"/>
          <w:szCs w:val="22"/>
        </w:rPr>
        <w:t>praktyczny</w:t>
      </w:r>
    </w:p>
    <w:p w:rsidR="001011CB" w:rsidRPr="00BC7112" w:rsidRDefault="001011CB" w:rsidP="00F46273">
      <w:pPr>
        <w:numPr>
          <w:ilvl w:val="0"/>
          <w:numId w:val="4"/>
        </w:numPr>
        <w:spacing w:line="276" w:lineRule="auto"/>
        <w:jc w:val="both"/>
        <w:rPr>
          <w:rFonts w:asciiTheme="majorHAnsi" w:hAnsiTheme="majorHAnsi" w:cs="Times New Roman"/>
          <w:sz w:val="22"/>
          <w:szCs w:val="22"/>
        </w:rPr>
      </w:pPr>
      <w:r w:rsidRPr="00BC7112">
        <w:rPr>
          <w:rFonts w:asciiTheme="majorHAnsi" w:hAnsiTheme="majorHAnsi" w:cs="Times New Roman"/>
          <w:bCs/>
          <w:sz w:val="22"/>
          <w:szCs w:val="22"/>
        </w:rPr>
        <w:t>polski</w:t>
      </w:r>
    </w:p>
    <w:p w:rsidR="001011CB" w:rsidRPr="00BC7112" w:rsidRDefault="001011CB" w:rsidP="00F46273">
      <w:pPr>
        <w:numPr>
          <w:ilvl w:val="0"/>
          <w:numId w:val="4"/>
        </w:numPr>
        <w:spacing w:line="276" w:lineRule="auto"/>
        <w:jc w:val="both"/>
        <w:rPr>
          <w:rFonts w:asciiTheme="majorHAnsi" w:hAnsiTheme="majorHAnsi" w:cs="Times New Roman"/>
          <w:sz w:val="22"/>
          <w:szCs w:val="22"/>
        </w:rPr>
      </w:pPr>
      <w:r w:rsidRPr="00BC7112">
        <w:rPr>
          <w:rFonts w:asciiTheme="majorHAnsi" w:hAnsiTheme="majorHAnsi" w:cs="Times New Roman"/>
          <w:bCs/>
          <w:sz w:val="22"/>
          <w:szCs w:val="22"/>
        </w:rPr>
        <w:t>troskliwy</w:t>
      </w:r>
    </w:p>
    <w:p w:rsidR="00E27FDE" w:rsidRPr="00BC7112" w:rsidRDefault="00E27FDE" w:rsidP="00F46273">
      <w:pPr>
        <w:spacing w:line="276" w:lineRule="auto"/>
        <w:ind w:left="720"/>
        <w:jc w:val="both"/>
        <w:rPr>
          <w:rFonts w:asciiTheme="majorHAnsi" w:hAnsiTheme="majorHAnsi" w:cs="Times New Roman"/>
          <w:sz w:val="22"/>
          <w:szCs w:val="22"/>
        </w:rPr>
      </w:pPr>
    </w:p>
    <w:p w:rsidR="001011CB" w:rsidRPr="00BC7112" w:rsidRDefault="001011CB" w:rsidP="00F46273">
      <w:pPr>
        <w:spacing w:line="276" w:lineRule="auto"/>
        <w:jc w:val="both"/>
        <w:rPr>
          <w:rFonts w:asciiTheme="majorHAnsi" w:hAnsiTheme="majorHAnsi" w:cs="Times New Roman"/>
          <w:b/>
          <w:bCs/>
          <w:sz w:val="22"/>
          <w:szCs w:val="22"/>
        </w:rPr>
      </w:pPr>
      <w:r w:rsidRPr="00BC7112">
        <w:rPr>
          <w:rFonts w:asciiTheme="majorHAnsi" w:hAnsiTheme="majorHAnsi" w:cs="Times New Roman"/>
          <w:b/>
          <w:bCs/>
          <w:sz w:val="22"/>
          <w:szCs w:val="22"/>
        </w:rPr>
        <w:lastRenderedPageBreak/>
        <w:t xml:space="preserve">Wizerunek racjonalny marki to: </w:t>
      </w:r>
    </w:p>
    <w:p w:rsidR="001011CB" w:rsidRPr="00BC7112" w:rsidRDefault="007C2F68" w:rsidP="00F46273">
      <w:pPr>
        <w:pStyle w:val="Akapitzlist"/>
        <w:numPr>
          <w:ilvl w:val="0"/>
          <w:numId w:val="7"/>
        </w:numPr>
        <w:spacing w:after="200" w:line="276" w:lineRule="auto"/>
        <w:jc w:val="both"/>
        <w:rPr>
          <w:rFonts w:asciiTheme="majorHAnsi" w:hAnsiTheme="majorHAnsi" w:cs="Times New Roman"/>
          <w:bCs/>
          <w:sz w:val="22"/>
          <w:szCs w:val="22"/>
        </w:rPr>
      </w:pPr>
      <w:r w:rsidRPr="00BC7112">
        <w:rPr>
          <w:rFonts w:asciiTheme="majorHAnsi" w:hAnsiTheme="majorHAnsi" w:cs="Times New Roman"/>
          <w:bCs/>
          <w:sz w:val="22"/>
          <w:szCs w:val="22"/>
        </w:rPr>
        <w:t>dobra jakość (4 jajka)</w:t>
      </w:r>
    </w:p>
    <w:p w:rsidR="001011CB" w:rsidRPr="00BC7112" w:rsidRDefault="007C2F68" w:rsidP="00F46273">
      <w:pPr>
        <w:pStyle w:val="Akapitzlist"/>
        <w:numPr>
          <w:ilvl w:val="0"/>
          <w:numId w:val="7"/>
        </w:numPr>
        <w:spacing w:after="200" w:line="276" w:lineRule="auto"/>
        <w:jc w:val="both"/>
        <w:rPr>
          <w:rFonts w:asciiTheme="majorHAnsi" w:hAnsiTheme="majorHAnsi" w:cs="Times New Roman"/>
          <w:bCs/>
          <w:sz w:val="22"/>
          <w:szCs w:val="22"/>
        </w:rPr>
      </w:pPr>
      <w:r w:rsidRPr="00BC7112">
        <w:rPr>
          <w:rFonts w:asciiTheme="majorHAnsi" w:hAnsiTheme="majorHAnsi" w:cs="Times New Roman"/>
          <w:bCs/>
          <w:sz w:val="22"/>
          <w:szCs w:val="22"/>
        </w:rPr>
        <w:t>duże przeźrocze opakowania</w:t>
      </w:r>
    </w:p>
    <w:p w:rsidR="001011CB" w:rsidRPr="00BC7112" w:rsidRDefault="007C2F68" w:rsidP="00F46273">
      <w:pPr>
        <w:pStyle w:val="Akapitzlist"/>
        <w:numPr>
          <w:ilvl w:val="0"/>
          <w:numId w:val="7"/>
        </w:numPr>
        <w:spacing w:after="200" w:line="276" w:lineRule="auto"/>
        <w:jc w:val="both"/>
        <w:rPr>
          <w:rFonts w:asciiTheme="majorHAnsi" w:hAnsiTheme="majorHAnsi" w:cs="Times New Roman"/>
          <w:bCs/>
          <w:sz w:val="22"/>
          <w:szCs w:val="22"/>
        </w:rPr>
      </w:pPr>
      <w:r w:rsidRPr="00BC7112">
        <w:rPr>
          <w:rFonts w:asciiTheme="majorHAnsi" w:hAnsiTheme="majorHAnsi" w:cs="Times New Roman"/>
          <w:bCs/>
          <w:sz w:val="22"/>
          <w:szCs w:val="22"/>
        </w:rPr>
        <w:t>czytelny opis</w:t>
      </w:r>
    </w:p>
    <w:p w:rsidR="001011CB" w:rsidRPr="00BC7112" w:rsidRDefault="007C2F68" w:rsidP="00F46273">
      <w:pPr>
        <w:pStyle w:val="Akapitzlist"/>
        <w:numPr>
          <w:ilvl w:val="0"/>
          <w:numId w:val="7"/>
        </w:numPr>
        <w:spacing w:after="200" w:line="276" w:lineRule="auto"/>
        <w:jc w:val="both"/>
        <w:rPr>
          <w:rFonts w:asciiTheme="majorHAnsi" w:hAnsiTheme="majorHAnsi" w:cs="Times New Roman"/>
          <w:bCs/>
          <w:sz w:val="22"/>
          <w:szCs w:val="22"/>
        </w:rPr>
      </w:pPr>
      <w:r w:rsidRPr="00BC7112">
        <w:rPr>
          <w:rFonts w:asciiTheme="majorHAnsi" w:hAnsiTheme="majorHAnsi" w:cs="Times New Roman"/>
          <w:bCs/>
          <w:sz w:val="22"/>
          <w:szCs w:val="22"/>
        </w:rPr>
        <w:t>ładny kolor makaronu</w:t>
      </w:r>
    </w:p>
    <w:p w:rsidR="001011CB" w:rsidRPr="00BC7112" w:rsidRDefault="001011CB" w:rsidP="00F46273">
      <w:pPr>
        <w:pStyle w:val="Akapitzlist"/>
        <w:numPr>
          <w:ilvl w:val="0"/>
          <w:numId w:val="7"/>
        </w:numPr>
        <w:spacing w:after="200" w:line="276" w:lineRule="auto"/>
        <w:jc w:val="both"/>
        <w:rPr>
          <w:rFonts w:asciiTheme="majorHAnsi" w:hAnsiTheme="majorHAnsi" w:cs="Times New Roman"/>
          <w:bCs/>
          <w:sz w:val="22"/>
          <w:szCs w:val="22"/>
        </w:rPr>
      </w:pPr>
      <w:r w:rsidRPr="00BC7112">
        <w:rPr>
          <w:rFonts w:asciiTheme="majorHAnsi" w:hAnsiTheme="majorHAnsi" w:cs="Times New Roman"/>
          <w:bCs/>
          <w:sz w:val="22"/>
          <w:szCs w:val="22"/>
        </w:rPr>
        <w:t>głównie do zup</w:t>
      </w:r>
    </w:p>
    <w:p w:rsidR="001011CB" w:rsidRPr="00BC7112" w:rsidRDefault="001011CB" w:rsidP="00F46273">
      <w:pPr>
        <w:spacing w:line="276" w:lineRule="auto"/>
        <w:jc w:val="both"/>
        <w:rPr>
          <w:rFonts w:asciiTheme="majorHAnsi" w:hAnsiTheme="majorHAnsi" w:cs="Times New Roman"/>
          <w:b/>
          <w:sz w:val="22"/>
          <w:szCs w:val="22"/>
        </w:rPr>
      </w:pPr>
      <w:r w:rsidRPr="00BC7112">
        <w:rPr>
          <w:rFonts w:asciiTheme="majorHAnsi" w:hAnsiTheme="majorHAnsi" w:cs="Times New Roman"/>
          <w:b/>
          <w:bCs/>
          <w:sz w:val="22"/>
          <w:szCs w:val="22"/>
        </w:rPr>
        <w:t xml:space="preserve">Marka dla: </w:t>
      </w:r>
    </w:p>
    <w:p w:rsidR="001011CB" w:rsidRPr="00BC7112" w:rsidRDefault="001011CB" w:rsidP="00F46273">
      <w:pPr>
        <w:numPr>
          <w:ilvl w:val="0"/>
          <w:numId w:val="5"/>
        </w:numPr>
        <w:spacing w:line="276" w:lineRule="auto"/>
        <w:jc w:val="both"/>
        <w:rPr>
          <w:rFonts w:asciiTheme="majorHAnsi" w:hAnsiTheme="majorHAnsi" w:cs="Times New Roman"/>
          <w:sz w:val="22"/>
          <w:szCs w:val="22"/>
        </w:rPr>
      </w:pPr>
      <w:r w:rsidRPr="00BC7112">
        <w:rPr>
          <w:rFonts w:asciiTheme="majorHAnsi" w:hAnsiTheme="majorHAnsi" w:cs="Times New Roman"/>
          <w:bCs/>
          <w:sz w:val="22"/>
          <w:szCs w:val="22"/>
        </w:rPr>
        <w:t>kobiet</w:t>
      </w:r>
    </w:p>
    <w:p w:rsidR="001011CB" w:rsidRPr="00BC7112" w:rsidRDefault="001011CB" w:rsidP="00F46273">
      <w:pPr>
        <w:numPr>
          <w:ilvl w:val="0"/>
          <w:numId w:val="5"/>
        </w:numPr>
        <w:spacing w:line="276" w:lineRule="auto"/>
        <w:jc w:val="both"/>
        <w:rPr>
          <w:rFonts w:asciiTheme="majorHAnsi" w:hAnsiTheme="majorHAnsi" w:cs="Times New Roman"/>
          <w:sz w:val="22"/>
          <w:szCs w:val="22"/>
        </w:rPr>
      </w:pPr>
      <w:r w:rsidRPr="00BC7112">
        <w:rPr>
          <w:rFonts w:asciiTheme="majorHAnsi" w:hAnsiTheme="majorHAnsi" w:cs="Times New Roman"/>
          <w:bCs/>
          <w:sz w:val="22"/>
          <w:szCs w:val="22"/>
        </w:rPr>
        <w:t xml:space="preserve">osób </w:t>
      </w:r>
      <w:r w:rsidR="007C2F68" w:rsidRPr="00BC7112">
        <w:rPr>
          <w:rFonts w:asciiTheme="majorHAnsi" w:hAnsiTheme="majorHAnsi" w:cs="Times New Roman"/>
          <w:bCs/>
          <w:sz w:val="22"/>
          <w:szCs w:val="22"/>
        </w:rPr>
        <w:t>posiadających rodziny</w:t>
      </w:r>
    </w:p>
    <w:p w:rsidR="001011CB" w:rsidRPr="00BC7112" w:rsidRDefault="001011CB" w:rsidP="00F46273">
      <w:pPr>
        <w:numPr>
          <w:ilvl w:val="0"/>
          <w:numId w:val="5"/>
        </w:numPr>
        <w:spacing w:line="276" w:lineRule="auto"/>
        <w:jc w:val="both"/>
        <w:rPr>
          <w:rFonts w:asciiTheme="majorHAnsi" w:hAnsiTheme="majorHAnsi" w:cs="Times New Roman"/>
          <w:sz w:val="22"/>
          <w:szCs w:val="22"/>
        </w:rPr>
      </w:pPr>
      <w:r w:rsidRPr="00BC7112">
        <w:rPr>
          <w:rFonts w:asciiTheme="majorHAnsi" w:hAnsiTheme="majorHAnsi" w:cs="Times New Roman"/>
          <w:bCs/>
          <w:sz w:val="22"/>
          <w:szCs w:val="22"/>
        </w:rPr>
        <w:t>osób ceniących produkty naturalne</w:t>
      </w:r>
    </w:p>
    <w:p w:rsidR="00326E8B" w:rsidRPr="00BC7112" w:rsidRDefault="001011CB" w:rsidP="00F46273">
      <w:pPr>
        <w:numPr>
          <w:ilvl w:val="0"/>
          <w:numId w:val="5"/>
        </w:numPr>
        <w:spacing w:line="276" w:lineRule="auto"/>
        <w:jc w:val="both"/>
        <w:rPr>
          <w:rFonts w:asciiTheme="majorHAnsi" w:hAnsiTheme="majorHAnsi" w:cs="Times New Roman"/>
          <w:sz w:val="22"/>
          <w:szCs w:val="22"/>
        </w:rPr>
      </w:pPr>
      <w:r w:rsidRPr="00BC7112">
        <w:rPr>
          <w:rFonts w:asciiTheme="majorHAnsi" w:hAnsiTheme="majorHAnsi" w:cs="Times New Roman"/>
          <w:bCs/>
          <w:sz w:val="22"/>
          <w:szCs w:val="22"/>
        </w:rPr>
        <w:t xml:space="preserve">osób chcących się dobrze i smacznie odżywiać </w:t>
      </w:r>
    </w:p>
    <w:p w:rsidR="00BC7112" w:rsidRPr="00BC7112" w:rsidRDefault="0090086E" w:rsidP="00F46273">
      <w:pPr>
        <w:spacing w:line="276" w:lineRule="auto"/>
        <w:jc w:val="both"/>
        <w:rPr>
          <w:rFonts w:asciiTheme="majorHAnsi" w:hAnsiTheme="majorHAnsi" w:cs="Times New Roman"/>
          <w:sz w:val="22"/>
          <w:szCs w:val="22"/>
        </w:rPr>
      </w:pPr>
      <w:r w:rsidRPr="0090086E">
        <w:rPr>
          <w:rFonts w:asciiTheme="majorHAnsi" w:hAnsiTheme="majorHAnsi" w:cs="Times New Roman"/>
          <w:noProof/>
          <w:sz w:val="22"/>
          <w:szCs w:val="22"/>
          <w:lang w:eastAsia="pl-PL"/>
        </w:rPr>
        <w:drawing>
          <wp:inline distT="0" distB="0" distL="0" distR="0">
            <wp:extent cx="4117016" cy="2079512"/>
            <wp:effectExtent l="19050" t="19050" r="16834" b="15988"/>
            <wp:docPr id="1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NA_POLMAK.pn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6952" cy="2079480"/>
                    </a:xfrm>
                    <a:prstGeom prst="rect">
                      <a:avLst/>
                    </a:prstGeom>
                    <a:ln>
                      <a:solidFill>
                        <a:srgbClr val="A7CF3A"/>
                      </a:solidFill>
                    </a:ln>
                  </pic:spPr>
                </pic:pic>
              </a:graphicData>
            </a:graphic>
          </wp:inline>
        </w:drawing>
      </w:r>
    </w:p>
    <w:p w:rsidR="008101D6" w:rsidRPr="00B44EAD" w:rsidRDefault="008101D6" w:rsidP="00F46273">
      <w:pPr>
        <w:spacing w:line="276" w:lineRule="auto"/>
        <w:jc w:val="both"/>
        <w:rPr>
          <w:rFonts w:asciiTheme="majorHAnsi" w:hAnsiTheme="majorHAnsi" w:cs="Times New Roman"/>
          <w:sz w:val="22"/>
          <w:szCs w:val="22"/>
        </w:rPr>
      </w:pPr>
    </w:p>
    <w:p w:rsidR="004E5BC9" w:rsidRDefault="007D23A2" w:rsidP="004E5BC9">
      <w:pPr>
        <w:jc w:val="both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VIII</w:t>
      </w:r>
      <w:r w:rsidR="004E5BC9">
        <w:rPr>
          <w:rFonts w:asciiTheme="majorHAnsi" w:hAnsiTheme="majorHAnsi"/>
          <w:b/>
          <w:sz w:val="22"/>
          <w:szCs w:val="22"/>
        </w:rPr>
        <w:t xml:space="preserve"> Badania</w:t>
      </w:r>
    </w:p>
    <w:p w:rsidR="00B44EAD" w:rsidRPr="000275C0" w:rsidRDefault="004E5BC9" w:rsidP="000275C0">
      <w:pPr>
        <w:jc w:val="both"/>
        <w:rPr>
          <w:rFonts w:asciiTheme="majorHAnsi" w:hAnsiTheme="majorHAnsi"/>
          <w:sz w:val="22"/>
          <w:szCs w:val="22"/>
        </w:rPr>
      </w:pPr>
      <w:r w:rsidRPr="00225D94">
        <w:rPr>
          <w:rFonts w:asciiTheme="majorHAnsi" w:hAnsiTheme="majorHAnsi"/>
          <w:sz w:val="22"/>
          <w:szCs w:val="22"/>
        </w:rPr>
        <w:t xml:space="preserve">             </w:t>
      </w:r>
      <w:r w:rsidR="00225D94" w:rsidRPr="00225D94">
        <w:rPr>
          <w:rFonts w:asciiTheme="majorHAnsi" w:hAnsiTheme="majorHAnsi"/>
          <w:sz w:val="22"/>
          <w:szCs w:val="22"/>
        </w:rPr>
        <w:t>WMD POL-MAK zakłada</w:t>
      </w:r>
      <w:r w:rsidR="00225D94">
        <w:rPr>
          <w:rFonts w:asciiTheme="majorHAnsi" w:hAnsiTheme="majorHAnsi"/>
          <w:sz w:val="22"/>
          <w:szCs w:val="22"/>
        </w:rPr>
        <w:t xml:space="preserve"> p</w:t>
      </w:r>
      <w:r w:rsidR="000275C0">
        <w:rPr>
          <w:rFonts w:asciiTheme="majorHAnsi" w:hAnsiTheme="majorHAnsi"/>
          <w:sz w:val="22"/>
          <w:szCs w:val="22"/>
        </w:rPr>
        <w:t>rzeprowadzenie badań fokusowych.</w:t>
      </w:r>
    </w:p>
    <w:p w:rsidR="00B44EAD" w:rsidRPr="00B44EAD" w:rsidRDefault="00B44EAD" w:rsidP="00F46273">
      <w:pPr>
        <w:spacing w:line="276" w:lineRule="auto"/>
        <w:jc w:val="both"/>
        <w:rPr>
          <w:rFonts w:asciiTheme="majorHAnsi" w:eastAsia="Times New Roman" w:hAnsiTheme="majorHAnsi" w:cs="Times New Roman"/>
          <w:sz w:val="22"/>
          <w:szCs w:val="22"/>
        </w:rPr>
      </w:pPr>
    </w:p>
    <w:p w:rsidR="009808FC" w:rsidRPr="00EB6FF2" w:rsidRDefault="00EB6FF2" w:rsidP="00F46273">
      <w:pPr>
        <w:spacing w:line="276" w:lineRule="auto"/>
        <w:jc w:val="both"/>
        <w:rPr>
          <w:rFonts w:asciiTheme="majorHAnsi" w:eastAsia="Times New Roman" w:hAnsiTheme="majorHAnsi" w:cs="Times New Roman"/>
          <w:b/>
          <w:sz w:val="22"/>
          <w:szCs w:val="22"/>
        </w:rPr>
      </w:pPr>
      <w:r w:rsidRPr="00EB6FF2">
        <w:rPr>
          <w:rFonts w:asciiTheme="majorHAnsi" w:eastAsia="Times New Roman" w:hAnsiTheme="majorHAnsi" w:cs="Times New Roman"/>
          <w:b/>
          <w:sz w:val="22"/>
          <w:szCs w:val="22"/>
        </w:rPr>
        <w:t>IX Wymogi prawne</w:t>
      </w:r>
    </w:p>
    <w:p w:rsidR="009808FC" w:rsidRPr="00B44EAD" w:rsidRDefault="009808FC" w:rsidP="00F46273">
      <w:pPr>
        <w:jc w:val="both"/>
        <w:rPr>
          <w:rFonts w:asciiTheme="majorHAnsi" w:hAnsiTheme="majorHAnsi"/>
          <w:sz w:val="22"/>
          <w:szCs w:val="22"/>
          <w:u w:val="single"/>
        </w:rPr>
      </w:pPr>
      <w:r w:rsidRPr="00B44EAD">
        <w:rPr>
          <w:rFonts w:asciiTheme="majorHAnsi" w:hAnsiTheme="majorHAnsi"/>
          <w:sz w:val="22"/>
          <w:szCs w:val="22"/>
          <w:u w:val="single"/>
        </w:rPr>
        <w:t xml:space="preserve">Muszą znaleźć się na opakowaniu: </w:t>
      </w:r>
    </w:p>
    <w:p w:rsidR="009808FC" w:rsidRPr="00B44EAD" w:rsidRDefault="009808FC" w:rsidP="00F46273">
      <w:pPr>
        <w:jc w:val="both"/>
        <w:rPr>
          <w:rFonts w:asciiTheme="majorHAnsi" w:hAnsiTheme="majorHAnsi"/>
          <w:sz w:val="22"/>
          <w:szCs w:val="22"/>
        </w:rPr>
      </w:pPr>
      <w:r w:rsidRPr="00B44EAD">
        <w:rPr>
          <w:rFonts w:asciiTheme="majorHAnsi" w:hAnsiTheme="majorHAnsi"/>
          <w:sz w:val="22"/>
          <w:szCs w:val="22"/>
        </w:rPr>
        <w:t>Logo producenta – unowocześnione, nawiązujące do obecnego</w:t>
      </w:r>
    </w:p>
    <w:p w:rsidR="009808FC" w:rsidRPr="00B44EAD" w:rsidRDefault="009808FC" w:rsidP="00F46273">
      <w:pPr>
        <w:jc w:val="both"/>
        <w:rPr>
          <w:rFonts w:asciiTheme="majorHAnsi" w:hAnsiTheme="majorHAnsi"/>
          <w:sz w:val="22"/>
          <w:szCs w:val="22"/>
        </w:rPr>
      </w:pPr>
      <w:r w:rsidRPr="00B44EAD">
        <w:rPr>
          <w:rFonts w:asciiTheme="majorHAnsi" w:hAnsiTheme="majorHAnsi"/>
          <w:sz w:val="22"/>
          <w:szCs w:val="22"/>
        </w:rPr>
        <w:t>Nazwa marki Tradycyjny w połączeniu ze zwrotami „4 jajeczny” i „z Ludwina” (nazwa 4- jajeczny Tradycyjny z Ludwina jest zarejestrowana jako produkt regionalny w Urzędzie, ze względu na przepisy nie można używać samego sformułowania Tradycyjny)</w:t>
      </w:r>
    </w:p>
    <w:p w:rsidR="009808FC" w:rsidRPr="00B44EAD" w:rsidRDefault="009808FC" w:rsidP="00F46273">
      <w:pPr>
        <w:jc w:val="both"/>
        <w:rPr>
          <w:rFonts w:asciiTheme="majorHAnsi" w:hAnsiTheme="majorHAnsi"/>
          <w:sz w:val="22"/>
          <w:szCs w:val="22"/>
        </w:rPr>
      </w:pPr>
      <w:r w:rsidRPr="00B44EAD">
        <w:rPr>
          <w:rFonts w:asciiTheme="majorHAnsi" w:hAnsiTheme="majorHAnsi"/>
          <w:sz w:val="22"/>
          <w:szCs w:val="22"/>
        </w:rPr>
        <w:t>Logo marki w jakiś sposób powinno nawiązywać do obecnego logo Tradycyjnego w kształcie herbu, ewentualnie powinno przewidywać stopniowe dojście do nowego logo Tradycyjnego</w:t>
      </w:r>
    </w:p>
    <w:p w:rsidR="009808FC" w:rsidRPr="00B44EAD" w:rsidRDefault="009808FC" w:rsidP="00F46273">
      <w:pPr>
        <w:jc w:val="both"/>
        <w:rPr>
          <w:rFonts w:asciiTheme="majorHAnsi" w:hAnsiTheme="majorHAnsi"/>
          <w:sz w:val="22"/>
          <w:szCs w:val="22"/>
        </w:rPr>
      </w:pPr>
      <w:r w:rsidRPr="00B44EAD">
        <w:rPr>
          <w:rFonts w:asciiTheme="majorHAnsi" w:hAnsiTheme="majorHAnsi"/>
          <w:sz w:val="22"/>
          <w:szCs w:val="22"/>
        </w:rPr>
        <w:t>Czas gotowania (wyróżniający się może być w formie piktogramu i cyfry, idealnie gdyby znalazł się na froncie)</w:t>
      </w:r>
    </w:p>
    <w:p w:rsidR="009808FC" w:rsidRPr="00B44EAD" w:rsidRDefault="009808FC" w:rsidP="00F46273">
      <w:pPr>
        <w:jc w:val="both"/>
        <w:rPr>
          <w:rFonts w:asciiTheme="majorHAnsi" w:hAnsiTheme="majorHAnsi"/>
          <w:sz w:val="22"/>
          <w:szCs w:val="22"/>
        </w:rPr>
      </w:pPr>
      <w:r w:rsidRPr="00B44EAD">
        <w:rPr>
          <w:rFonts w:asciiTheme="majorHAnsi" w:hAnsiTheme="majorHAnsi"/>
          <w:sz w:val="22"/>
          <w:szCs w:val="22"/>
        </w:rPr>
        <w:t>Waga (duża widoczna czcionka, idealnie jeśli znalazłaby się na froncie, w innym razie powinna rzucać się w oczy z tyłu opakowania)</w:t>
      </w:r>
    </w:p>
    <w:p w:rsidR="009808FC" w:rsidRPr="00B44EAD" w:rsidRDefault="009808FC" w:rsidP="00F46273">
      <w:pPr>
        <w:jc w:val="both"/>
        <w:rPr>
          <w:rFonts w:asciiTheme="majorHAnsi" w:hAnsiTheme="majorHAnsi"/>
          <w:sz w:val="22"/>
          <w:szCs w:val="22"/>
        </w:rPr>
      </w:pPr>
      <w:r w:rsidRPr="00B44EAD">
        <w:rPr>
          <w:rFonts w:asciiTheme="majorHAnsi" w:hAnsiTheme="majorHAnsi"/>
          <w:sz w:val="22"/>
          <w:szCs w:val="22"/>
        </w:rPr>
        <w:t>W przypadku krajanki graficzne podkreślenie zawartości jaj w makaronie</w:t>
      </w:r>
    </w:p>
    <w:p w:rsidR="009808FC" w:rsidRPr="00B44EAD" w:rsidRDefault="009808FC" w:rsidP="00F46273">
      <w:pPr>
        <w:jc w:val="both"/>
        <w:rPr>
          <w:rFonts w:asciiTheme="majorHAnsi" w:hAnsiTheme="majorHAnsi"/>
          <w:sz w:val="22"/>
          <w:szCs w:val="22"/>
        </w:rPr>
      </w:pPr>
      <w:r w:rsidRPr="00B44EAD">
        <w:rPr>
          <w:rFonts w:asciiTheme="majorHAnsi" w:hAnsiTheme="majorHAnsi"/>
          <w:sz w:val="22"/>
          <w:szCs w:val="22"/>
        </w:rPr>
        <w:t>Przeźrocze- ważna jest przestrzeń przez którą widać makaron</w:t>
      </w:r>
    </w:p>
    <w:p w:rsidR="009808FC" w:rsidRPr="00B44EAD" w:rsidRDefault="009808FC" w:rsidP="00F46273">
      <w:pPr>
        <w:jc w:val="both"/>
        <w:rPr>
          <w:rFonts w:asciiTheme="majorHAnsi" w:hAnsiTheme="majorHAnsi"/>
          <w:sz w:val="22"/>
          <w:szCs w:val="22"/>
        </w:rPr>
      </w:pPr>
      <w:r w:rsidRPr="00B44EAD">
        <w:rPr>
          <w:rFonts w:asciiTheme="majorHAnsi" w:hAnsiTheme="majorHAnsi"/>
          <w:sz w:val="22"/>
          <w:szCs w:val="22"/>
        </w:rPr>
        <w:t xml:space="preserve">Dół opakowania – podstawa winien być zadrukowany, aby ewentualne pokruszenia makaronu nie rzucały się w oczy i nie tworzyły nieestetycznych okruszków przy </w:t>
      </w:r>
      <w:proofErr w:type="spellStart"/>
      <w:r w:rsidRPr="00B44EAD">
        <w:rPr>
          <w:rFonts w:asciiTheme="majorHAnsi" w:hAnsiTheme="majorHAnsi"/>
          <w:sz w:val="22"/>
          <w:szCs w:val="22"/>
        </w:rPr>
        <w:t>zgrzewie</w:t>
      </w:r>
      <w:proofErr w:type="spellEnd"/>
    </w:p>
    <w:p w:rsidR="009808FC" w:rsidRPr="00B44EAD" w:rsidRDefault="009808FC" w:rsidP="00F46273">
      <w:pPr>
        <w:jc w:val="both"/>
        <w:rPr>
          <w:rFonts w:asciiTheme="majorHAnsi" w:hAnsiTheme="majorHAnsi"/>
          <w:sz w:val="22"/>
          <w:szCs w:val="22"/>
          <w:u w:val="single"/>
        </w:rPr>
      </w:pPr>
      <w:r w:rsidRPr="00B44EAD">
        <w:rPr>
          <w:rFonts w:asciiTheme="majorHAnsi" w:hAnsiTheme="majorHAnsi"/>
          <w:sz w:val="22"/>
          <w:szCs w:val="22"/>
          <w:u w:val="single"/>
        </w:rPr>
        <w:t>Tył opakowania musi zawierać:</w:t>
      </w:r>
    </w:p>
    <w:p w:rsidR="009808FC" w:rsidRPr="00B44EAD" w:rsidRDefault="009808FC" w:rsidP="00F46273">
      <w:pPr>
        <w:jc w:val="both"/>
        <w:rPr>
          <w:rFonts w:asciiTheme="majorHAnsi" w:hAnsiTheme="majorHAnsi"/>
          <w:sz w:val="22"/>
          <w:szCs w:val="22"/>
        </w:rPr>
      </w:pPr>
      <w:r w:rsidRPr="00B44EAD">
        <w:rPr>
          <w:rFonts w:asciiTheme="majorHAnsi" w:hAnsiTheme="majorHAnsi"/>
          <w:sz w:val="22"/>
          <w:szCs w:val="22"/>
        </w:rPr>
        <w:t xml:space="preserve">Nazwę i opis makaronu </w:t>
      </w:r>
    </w:p>
    <w:p w:rsidR="009808FC" w:rsidRPr="00B44EAD" w:rsidRDefault="009808FC" w:rsidP="00F46273">
      <w:pPr>
        <w:jc w:val="both"/>
        <w:rPr>
          <w:rFonts w:asciiTheme="majorHAnsi" w:hAnsiTheme="majorHAnsi"/>
          <w:sz w:val="22"/>
          <w:szCs w:val="22"/>
        </w:rPr>
      </w:pPr>
      <w:r w:rsidRPr="00B44EAD">
        <w:rPr>
          <w:rFonts w:asciiTheme="majorHAnsi" w:hAnsiTheme="majorHAnsi"/>
          <w:sz w:val="22"/>
          <w:szCs w:val="22"/>
        </w:rPr>
        <w:t>Składniki (z wyjaśnieniem, że pasteryzowana masa jajeczna to wybijane świeże jaja, pasteryzowane w celu wyeliminowania ewentualnych bakterii Salmonella)</w:t>
      </w:r>
    </w:p>
    <w:p w:rsidR="009808FC" w:rsidRPr="00B44EAD" w:rsidRDefault="009808FC" w:rsidP="00F46273">
      <w:pPr>
        <w:jc w:val="both"/>
        <w:rPr>
          <w:rFonts w:asciiTheme="majorHAnsi" w:hAnsiTheme="majorHAnsi"/>
          <w:sz w:val="22"/>
          <w:szCs w:val="22"/>
        </w:rPr>
      </w:pPr>
      <w:r w:rsidRPr="00B44EAD">
        <w:rPr>
          <w:rFonts w:asciiTheme="majorHAnsi" w:hAnsiTheme="majorHAnsi"/>
          <w:sz w:val="22"/>
          <w:szCs w:val="22"/>
        </w:rPr>
        <w:t xml:space="preserve">Informacje o przechowywaniu </w:t>
      </w:r>
    </w:p>
    <w:p w:rsidR="009808FC" w:rsidRPr="00B44EAD" w:rsidRDefault="009808FC" w:rsidP="00F46273">
      <w:pPr>
        <w:jc w:val="both"/>
        <w:rPr>
          <w:rFonts w:asciiTheme="majorHAnsi" w:hAnsiTheme="majorHAnsi"/>
          <w:sz w:val="22"/>
          <w:szCs w:val="22"/>
        </w:rPr>
      </w:pPr>
      <w:r w:rsidRPr="00B44EAD">
        <w:rPr>
          <w:rFonts w:asciiTheme="majorHAnsi" w:hAnsiTheme="majorHAnsi"/>
          <w:sz w:val="22"/>
          <w:szCs w:val="22"/>
        </w:rPr>
        <w:lastRenderedPageBreak/>
        <w:t xml:space="preserve">Informacja o przydatności </w:t>
      </w:r>
    </w:p>
    <w:p w:rsidR="009808FC" w:rsidRPr="00B44EAD" w:rsidRDefault="009808FC" w:rsidP="00F46273">
      <w:pPr>
        <w:jc w:val="both"/>
        <w:rPr>
          <w:rFonts w:asciiTheme="majorHAnsi" w:hAnsiTheme="majorHAnsi"/>
          <w:sz w:val="22"/>
          <w:szCs w:val="22"/>
        </w:rPr>
      </w:pPr>
      <w:r w:rsidRPr="00B44EAD">
        <w:rPr>
          <w:rFonts w:asciiTheme="majorHAnsi" w:hAnsiTheme="majorHAnsi"/>
          <w:sz w:val="22"/>
          <w:szCs w:val="22"/>
        </w:rPr>
        <w:t xml:space="preserve">Tłumaczenia na języki </w:t>
      </w:r>
      <w:proofErr w:type="spellStart"/>
      <w:r w:rsidRPr="00B44EAD">
        <w:rPr>
          <w:rFonts w:asciiTheme="majorHAnsi" w:hAnsiTheme="majorHAnsi"/>
          <w:sz w:val="22"/>
          <w:szCs w:val="22"/>
        </w:rPr>
        <w:t>GB,RUS</w:t>
      </w:r>
      <w:proofErr w:type="spellEnd"/>
      <w:r w:rsidRPr="00B44EAD">
        <w:rPr>
          <w:rFonts w:asciiTheme="majorHAnsi" w:hAnsiTheme="majorHAnsi"/>
          <w:sz w:val="22"/>
          <w:szCs w:val="22"/>
        </w:rPr>
        <w:t>, DE</w:t>
      </w:r>
    </w:p>
    <w:p w:rsidR="009808FC" w:rsidRPr="00B44EAD" w:rsidRDefault="009808FC" w:rsidP="00F46273">
      <w:pPr>
        <w:jc w:val="both"/>
        <w:rPr>
          <w:rFonts w:asciiTheme="majorHAnsi" w:hAnsiTheme="majorHAnsi"/>
          <w:sz w:val="22"/>
          <w:szCs w:val="22"/>
        </w:rPr>
      </w:pPr>
      <w:r w:rsidRPr="00B44EAD">
        <w:rPr>
          <w:rFonts w:asciiTheme="majorHAnsi" w:hAnsiTheme="majorHAnsi"/>
          <w:sz w:val="22"/>
          <w:szCs w:val="22"/>
        </w:rPr>
        <w:t>Tabela wartości odżywczych</w:t>
      </w:r>
    </w:p>
    <w:p w:rsidR="009808FC" w:rsidRPr="00B44EAD" w:rsidRDefault="009808FC" w:rsidP="00F46273">
      <w:pPr>
        <w:jc w:val="both"/>
        <w:rPr>
          <w:rFonts w:asciiTheme="majorHAnsi" w:hAnsiTheme="majorHAnsi"/>
          <w:sz w:val="22"/>
          <w:szCs w:val="22"/>
        </w:rPr>
      </w:pPr>
      <w:r w:rsidRPr="00B44EAD">
        <w:rPr>
          <w:rFonts w:asciiTheme="majorHAnsi" w:hAnsiTheme="majorHAnsi"/>
          <w:sz w:val="22"/>
          <w:szCs w:val="22"/>
        </w:rPr>
        <w:t>Informacje o producencie</w:t>
      </w:r>
    </w:p>
    <w:p w:rsidR="009808FC" w:rsidRPr="00B44EAD" w:rsidRDefault="009808FC" w:rsidP="00F46273">
      <w:pPr>
        <w:jc w:val="both"/>
        <w:rPr>
          <w:rFonts w:asciiTheme="majorHAnsi" w:hAnsiTheme="majorHAnsi"/>
          <w:sz w:val="22"/>
          <w:szCs w:val="22"/>
        </w:rPr>
      </w:pPr>
      <w:r w:rsidRPr="00B44EAD">
        <w:rPr>
          <w:rFonts w:asciiTheme="majorHAnsi" w:hAnsiTheme="majorHAnsi"/>
          <w:sz w:val="22"/>
          <w:szCs w:val="22"/>
        </w:rPr>
        <w:t xml:space="preserve">Kod kreskowy </w:t>
      </w:r>
    </w:p>
    <w:p w:rsidR="009808FC" w:rsidRPr="00B44EAD" w:rsidRDefault="009808FC" w:rsidP="00F46273">
      <w:pPr>
        <w:jc w:val="both"/>
        <w:rPr>
          <w:rFonts w:asciiTheme="majorHAnsi" w:hAnsiTheme="majorHAnsi"/>
          <w:sz w:val="22"/>
          <w:szCs w:val="22"/>
        </w:rPr>
      </w:pPr>
      <w:r w:rsidRPr="00B44EAD">
        <w:rPr>
          <w:rFonts w:asciiTheme="majorHAnsi" w:hAnsiTheme="majorHAnsi"/>
          <w:sz w:val="22"/>
          <w:szCs w:val="22"/>
        </w:rPr>
        <w:t>Waga</w:t>
      </w:r>
    </w:p>
    <w:p w:rsidR="009808FC" w:rsidRPr="00B44EAD" w:rsidRDefault="009808FC" w:rsidP="00F46273">
      <w:pPr>
        <w:jc w:val="both"/>
        <w:rPr>
          <w:rFonts w:asciiTheme="majorHAnsi" w:hAnsiTheme="majorHAnsi"/>
          <w:sz w:val="22"/>
          <w:szCs w:val="22"/>
        </w:rPr>
      </w:pPr>
      <w:r w:rsidRPr="00B44EAD">
        <w:rPr>
          <w:rFonts w:asciiTheme="majorHAnsi" w:hAnsiTheme="majorHAnsi"/>
          <w:sz w:val="22"/>
          <w:szCs w:val="22"/>
        </w:rPr>
        <w:t>Na opakowaniu mogą znaleźć się znaki jakości, oznaczenie produkt polski, oznaczenie o wsparciu Caritas przy zakupie produktu</w:t>
      </w:r>
    </w:p>
    <w:p w:rsidR="009808FC" w:rsidRPr="00B44EAD" w:rsidRDefault="009808FC" w:rsidP="00F46273">
      <w:pPr>
        <w:jc w:val="both"/>
        <w:rPr>
          <w:rFonts w:asciiTheme="majorHAnsi" w:hAnsiTheme="majorHAnsi"/>
          <w:sz w:val="22"/>
          <w:szCs w:val="22"/>
          <w:u w:val="single"/>
        </w:rPr>
      </w:pPr>
      <w:r w:rsidRPr="00B44EAD">
        <w:rPr>
          <w:rFonts w:asciiTheme="majorHAnsi" w:hAnsiTheme="majorHAnsi"/>
          <w:sz w:val="22"/>
          <w:szCs w:val="22"/>
          <w:u w:val="single"/>
        </w:rPr>
        <w:t xml:space="preserve">Nie mogą znaleźć się w projekcie: </w:t>
      </w:r>
    </w:p>
    <w:p w:rsidR="009808FC" w:rsidRPr="00B44EAD" w:rsidRDefault="009808FC" w:rsidP="00F46273">
      <w:pPr>
        <w:jc w:val="both"/>
        <w:rPr>
          <w:rFonts w:asciiTheme="majorHAnsi" w:hAnsiTheme="majorHAnsi"/>
          <w:sz w:val="22"/>
          <w:szCs w:val="22"/>
        </w:rPr>
      </w:pPr>
      <w:r w:rsidRPr="00B44EAD">
        <w:rPr>
          <w:rFonts w:asciiTheme="majorHAnsi" w:hAnsiTheme="majorHAnsi"/>
          <w:sz w:val="22"/>
          <w:szCs w:val="22"/>
        </w:rPr>
        <w:t>Ze względu na przepisy nie możemy pokazać na opakowaniu niczego co może wprowadzać Klienta w błąd np. nie mogą znaleźć się znaki graficzne, ani słowne, które wskazywałyby, że makaron jest wytwarzany w domu, przez babcię lub ręcznie przy pomocy wałka i stolnicy etc.</w:t>
      </w:r>
    </w:p>
    <w:p w:rsidR="00326E8B" w:rsidRPr="00BC7112" w:rsidRDefault="00326E8B" w:rsidP="00F46273">
      <w:pPr>
        <w:spacing w:line="276" w:lineRule="auto"/>
        <w:jc w:val="both"/>
        <w:rPr>
          <w:rFonts w:asciiTheme="majorHAnsi" w:hAnsiTheme="majorHAnsi" w:cs="Times New Roman"/>
          <w:sz w:val="22"/>
          <w:szCs w:val="22"/>
        </w:rPr>
      </w:pPr>
    </w:p>
    <w:sectPr w:rsidR="00326E8B" w:rsidRPr="00BC7112" w:rsidSect="00425FF4">
      <w:pgSz w:w="11900" w:h="16840"/>
      <w:pgMar w:top="1417" w:right="1417" w:bottom="1417" w:left="1417" w:header="708" w:footer="708" w:gutter="0"/>
      <w:pgBorders w:offsetFrom="page">
        <w:top w:val="single" w:sz="36" w:space="24" w:color="C00000"/>
        <w:left w:val="single" w:sz="36" w:space="24" w:color="C00000"/>
        <w:bottom w:val="single" w:sz="36" w:space="24" w:color="C00000"/>
        <w:right w:val="single" w:sz="36" w:space="24" w:color="C0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0D7C" w:rsidRDefault="005B0D7C" w:rsidP="00130C55">
      <w:r>
        <w:separator/>
      </w:r>
    </w:p>
  </w:endnote>
  <w:endnote w:type="continuationSeparator" w:id="0">
    <w:p w:rsidR="005B0D7C" w:rsidRDefault="005B0D7C" w:rsidP="00130C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ZapfHumnstDmEU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0D7C" w:rsidRDefault="005B0D7C" w:rsidP="00130C55">
      <w:r>
        <w:separator/>
      </w:r>
    </w:p>
  </w:footnote>
  <w:footnote w:type="continuationSeparator" w:id="0">
    <w:p w:rsidR="005B0D7C" w:rsidRDefault="005B0D7C" w:rsidP="00130C5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275F6"/>
    <w:multiLevelType w:val="hybridMultilevel"/>
    <w:tmpl w:val="3DA0B1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066090"/>
    <w:multiLevelType w:val="hybridMultilevel"/>
    <w:tmpl w:val="96A824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0D7734"/>
    <w:multiLevelType w:val="hybridMultilevel"/>
    <w:tmpl w:val="98904970"/>
    <w:lvl w:ilvl="0" w:tplc="A8009F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D099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7499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B634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A022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94A2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AC12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4C1B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9C6A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B1C1862"/>
    <w:multiLevelType w:val="hybridMultilevel"/>
    <w:tmpl w:val="B94C391A"/>
    <w:lvl w:ilvl="0" w:tplc="A008DCF8">
      <w:start w:val="11"/>
      <w:numFmt w:val="upperRoman"/>
      <w:lvlText w:val="%1."/>
      <w:lvlJc w:val="left"/>
      <w:pPr>
        <w:tabs>
          <w:tab w:val="num" w:pos="57"/>
        </w:tabs>
        <w:ind w:left="57" w:hanging="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0B4C4C"/>
    <w:multiLevelType w:val="hybridMultilevel"/>
    <w:tmpl w:val="6836386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E066518"/>
    <w:multiLevelType w:val="hybridMultilevel"/>
    <w:tmpl w:val="08C0E72E"/>
    <w:lvl w:ilvl="0" w:tplc="59F43DF6">
      <w:start w:val="1"/>
      <w:numFmt w:val="bullet"/>
      <w:pStyle w:val="IzC07Czarnakropka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>
    <w:nsid w:val="3110784C"/>
    <w:multiLevelType w:val="hybridMultilevel"/>
    <w:tmpl w:val="362A79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BE1EB1"/>
    <w:multiLevelType w:val="hybridMultilevel"/>
    <w:tmpl w:val="8EBE74BA"/>
    <w:lvl w:ilvl="0" w:tplc="8558E2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006425"/>
    <w:multiLevelType w:val="hybridMultilevel"/>
    <w:tmpl w:val="84C26D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9C7BC4"/>
    <w:multiLevelType w:val="hybridMultilevel"/>
    <w:tmpl w:val="7644781A"/>
    <w:lvl w:ilvl="0" w:tplc="EF7E4B14">
      <w:start w:val="1"/>
      <w:numFmt w:val="bullet"/>
      <w:pStyle w:val="IzC05Zielonakropkagruba"/>
      <w:lvlText w:val=""/>
      <w:lvlJc w:val="left"/>
      <w:pPr>
        <w:ind w:left="502" w:hanging="360"/>
      </w:pPr>
      <w:rPr>
        <w:rFonts w:ascii="Symbol" w:hAnsi="Symbol" w:hint="default"/>
        <w:b/>
        <w:i w:val="0"/>
        <w:color w:val="A7CF3A"/>
        <w:sz w:val="32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C4795D"/>
    <w:multiLevelType w:val="hybridMultilevel"/>
    <w:tmpl w:val="82BE397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616B9C"/>
    <w:multiLevelType w:val="hybridMultilevel"/>
    <w:tmpl w:val="2530EE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0A22C9"/>
    <w:multiLevelType w:val="hybridMultilevel"/>
    <w:tmpl w:val="49B8697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2F2332"/>
    <w:multiLevelType w:val="hybridMultilevel"/>
    <w:tmpl w:val="B70615F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747E4E"/>
    <w:multiLevelType w:val="hybridMultilevel"/>
    <w:tmpl w:val="A0821F26"/>
    <w:lvl w:ilvl="0" w:tplc="7CE250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349E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32EB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B274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DEE9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5827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6017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E661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CE15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6FA1401D"/>
    <w:multiLevelType w:val="hybridMultilevel"/>
    <w:tmpl w:val="F05225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18D6B5F"/>
    <w:multiLevelType w:val="hybridMultilevel"/>
    <w:tmpl w:val="FC9C9A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E220C9"/>
    <w:multiLevelType w:val="hybridMultilevel"/>
    <w:tmpl w:val="944ED8B8"/>
    <w:lvl w:ilvl="0" w:tplc="8558E2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15"/>
  </w:num>
  <w:num w:numId="4">
    <w:abstractNumId w:val="2"/>
  </w:num>
  <w:num w:numId="5">
    <w:abstractNumId w:val="14"/>
  </w:num>
  <w:num w:numId="6">
    <w:abstractNumId w:val="12"/>
  </w:num>
  <w:num w:numId="7">
    <w:abstractNumId w:val="8"/>
  </w:num>
  <w:num w:numId="8">
    <w:abstractNumId w:val="10"/>
  </w:num>
  <w:num w:numId="9">
    <w:abstractNumId w:val="13"/>
  </w:num>
  <w:num w:numId="10">
    <w:abstractNumId w:val="1"/>
  </w:num>
  <w:num w:numId="11">
    <w:abstractNumId w:val="7"/>
  </w:num>
  <w:num w:numId="12">
    <w:abstractNumId w:val="7"/>
    <w:lvlOverride w:ilvl="0">
      <w:lvl w:ilvl="0" w:tplc="8558E2C0">
        <w:start w:val="11"/>
        <w:numFmt w:val="upperRoman"/>
        <w:lvlText w:val="%1."/>
        <w:lvlJc w:val="left"/>
        <w:pPr>
          <w:tabs>
            <w:tab w:val="num" w:pos="57"/>
          </w:tabs>
          <w:ind w:left="57" w:hanging="57"/>
        </w:pPr>
        <w:rPr>
          <w:rFonts w:hint="default"/>
        </w:rPr>
      </w:lvl>
    </w:lvlOverride>
    <w:lvlOverride w:ilvl="1">
      <w:lvl w:ilvl="1" w:tplc="0415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3">
    <w:abstractNumId w:val="4"/>
  </w:num>
  <w:num w:numId="14">
    <w:abstractNumId w:val="0"/>
  </w:num>
  <w:num w:numId="15">
    <w:abstractNumId w:val="17"/>
  </w:num>
  <w:num w:numId="16">
    <w:abstractNumId w:val="7"/>
    <w:lvlOverride w:ilvl="0">
      <w:lvl w:ilvl="0" w:tplc="8558E2C0">
        <w:start w:val="1"/>
        <w:numFmt w:val="upperRoman"/>
        <w:lvlText w:val="%1."/>
        <w:lvlJc w:val="left"/>
        <w:pPr>
          <w:ind w:left="57" w:hanging="57"/>
        </w:pPr>
        <w:rPr>
          <w:rFonts w:hint="default"/>
        </w:rPr>
      </w:lvl>
    </w:lvlOverride>
    <w:lvlOverride w:ilvl="1">
      <w:lvl w:ilvl="1" w:tplc="0415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7">
    <w:abstractNumId w:val="7"/>
    <w:lvlOverride w:ilvl="0">
      <w:lvl w:ilvl="0" w:tplc="8558E2C0">
        <w:start w:val="1"/>
        <w:numFmt w:val="upperRoman"/>
        <w:lvlText w:val="%1."/>
        <w:lvlJc w:val="left"/>
        <w:pPr>
          <w:tabs>
            <w:tab w:val="num" w:pos="57"/>
          </w:tabs>
          <w:ind w:left="57" w:hanging="57"/>
        </w:pPr>
        <w:rPr>
          <w:rFonts w:hint="default"/>
        </w:rPr>
      </w:lvl>
    </w:lvlOverride>
    <w:lvlOverride w:ilvl="1">
      <w:lvl w:ilvl="1" w:tplc="0415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8">
    <w:abstractNumId w:val="7"/>
    <w:lvlOverride w:ilvl="0">
      <w:lvl w:ilvl="0" w:tplc="8558E2C0">
        <w:start w:val="1"/>
        <w:numFmt w:val="upperRoman"/>
        <w:lvlText w:val="%1."/>
        <w:lvlJc w:val="left"/>
        <w:pPr>
          <w:tabs>
            <w:tab w:val="num" w:pos="57"/>
          </w:tabs>
          <w:ind w:left="57" w:hanging="57"/>
        </w:pPr>
        <w:rPr>
          <w:rFonts w:hint="default"/>
        </w:rPr>
      </w:lvl>
    </w:lvlOverride>
    <w:lvlOverride w:ilvl="1">
      <w:lvl w:ilvl="1" w:tplc="0415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9">
    <w:abstractNumId w:val="3"/>
    <w:lvlOverride w:ilvl="0">
      <w:lvl w:ilvl="0" w:tplc="A008DCF8">
        <w:start w:val="11"/>
        <w:numFmt w:val="upperRoman"/>
        <w:lvlText w:val="%1."/>
        <w:lvlJc w:val="left"/>
        <w:pPr>
          <w:tabs>
            <w:tab w:val="num" w:pos="57"/>
          </w:tabs>
          <w:ind w:left="57" w:hanging="57"/>
        </w:pPr>
        <w:rPr>
          <w:rFonts w:hint="default"/>
        </w:rPr>
      </w:lvl>
    </w:lvlOverride>
    <w:lvlOverride w:ilvl="1">
      <w:lvl w:ilvl="1" w:tplc="0415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0">
    <w:abstractNumId w:val="16"/>
  </w:num>
  <w:num w:numId="21">
    <w:abstractNumId w:val="9"/>
  </w:num>
  <w:num w:numId="2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A1295"/>
    <w:rsid w:val="00005FA8"/>
    <w:rsid w:val="000116B0"/>
    <w:rsid w:val="00023AE2"/>
    <w:rsid w:val="000275C0"/>
    <w:rsid w:val="000470C2"/>
    <w:rsid w:val="00071BCF"/>
    <w:rsid w:val="000961BA"/>
    <w:rsid w:val="000A1ED5"/>
    <w:rsid w:val="000B6E79"/>
    <w:rsid w:val="000C40C1"/>
    <w:rsid w:val="000D57C0"/>
    <w:rsid w:val="001011CB"/>
    <w:rsid w:val="00104EA9"/>
    <w:rsid w:val="001066F2"/>
    <w:rsid w:val="001204DB"/>
    <w:rsid w:val="00130C55"/>
    <w:rsid w:val="00150660"/>
    <w:rsid w:val="00160C41"/>
    <w:rsid w:val="001A1295"/>
    <w:rsid w:val="001B4C62"/>
    <w:rsid w:val="001C77DF"/>
    <w:rsid w:val="001E616F"/>
    <w:rsid w:val="00225997"/>
    <w:rsid w:val="00225D94"/>
    <w:rsid w:val="002422A3"/>
    <w:rsid w:val="002468EA"/>
    <w:rsid w:val="00265305"/>
    <w:rsid w:val="0026758A"/>
    <w:rsid w:val="002A2FD0"/>
    <w:rsid w:val="002C6E77"/>
    <w:rsid w:val="002D21BD"/>
    <w:rsid w:val="002F68CD"/>
    <w:rsid w:val="00326E8B"/>
    <w:rsid w:val="00370C83"/>
    <w:rsid w:val="003A11AC"/>
    <w:rsid w:val="003A2395"/>
    <w:rsid w:val="003F625D"/>
    <w:rsid w:val="00403D7E"/>
    <w:rsid w:val="00425FF4"/>
    <w:rsid w:val="004264EA"/>
    <w:rsid w:val="0044290C"/>
    <w:rsid w:val="00447727"/>
    <w:rsid w:val="00450D09"/>
    <w:rsid w:val="00451450"/>
    <w:rsid w:val="004811C8"/>
    <w:rsid w:val="00496907"/>
    <w:rsid w:val="004B6BED"/>
    <w:rsid w:val="004C4C45"/>
    <w:rsid w:val="004E0D87"/>
    <w:rsid w:val="004E5BC9"/>
    <w:rsid w:val="004F4555"/>
    <w:rsid w:val="00536B23"/>
    <w:rsid w:val="00537B82"/>
    <w:rsid w:val="005613C5"/>
    <w:rsid w:val="005A2D0A"/>
    <w:rsid w:val="005B0D7C"/>
    <w:rsid w:val="005B164C"/>
    <w:rsid w:val="005B2417"/>
    <w:rsid w:val="005D6302"/>
    <w:rsid w:val="005D7959"/>
    <w:rsid w:val="005F75C5"/>
    <w:rsid w:val="0060668F"/>
    <w:rsid w:val="00670CE0"/>
    <w:rsid w:val="00675AE6"/>
    <w:rsid w:val="006F49B0"/>
    <w:rsid w:val="00701496"/>
    <w:rsid w:val="00776E94"/>
    <w:rsid w:val="00782410"/>
    <w:rsid w:val="007B6E5A"/>
    <w:rsid w:val="007C0D45"/>
    <w:rsid w:val="007C2F68"/>
    <w:rsid w:val="007C4318"/>
    <w:rsid w:val="007C4BC2"/>
    <w:rsid w:val="007D23A2"/>
    <w:rsid w:val="007D3E49"/>
    <w:rsid w:val="008101D6"/>
    <w:rsid w:val="00843321"/>
    <w:rsid w:val="00857ADF"/>
    <w:rsid w:val="00875F14"/>
    <w:rsid w:val="008D0338"/>
    <w:rsid w:val="008E51CA"/>
    <w:rsid w:val="0090086E"/>
    <w:rsid w:val="00905308"/>
    <w:rsid w:val="00917E87"/>
    <w:rsid w:val="0092330C"/>
    <w:rsid w:val="00961530"/>
    <w:rsid w:val="009743A1"/>
    <w:rsid w:val="0097478B"/>
    <w:rsid w:val="009808FC"/>
    <w:rsid w:val="009B26A9"/>
    <w:rsid w:val="009E1BE8"/>
    <w:rsid w:val="00A21858"/>
    <w:rsid w:val="00A310E5"/>
    <w:rsid w:val="00A4270F"/>
    <w:rsid w:val="00A45151"/>
    <w:rsid w:val="00AB0007"/>
    <w:rsid w:val="00AB03D3"/>
    <w:rsid w:val="00B12DB3"/>
    <w:rsid w:val="00B44EAD"/>
    <w:rsid w:val="00B661BF"/>
    <w:rsid w:val="00B81658"/>
    <w:rsid w:val="00B82EEF"/>
    <w:rsid w:val="00B93D4B"/>
    <w:rsid w:val="00BB2DB4"/>
    <w:rsid w:val="00BB7F45"/>
    <w:rsid w:val="00BC7112"/>
    <w:rsid w:val="00BF3E69"/>
    <w:rsid w:val="00C113B0"/>
    <w:rsid w:val="00C12044"/>
    <w:rsid w:val="00C13C6D"/>
    <w:rsid w:val="00C20C77"/>
    <w:rsid w:val="00C24C72"/>
    <w:rsid w:val="00C51B06"/>
    <w:rsid w:val="00C85E80"/>
    <w:rsid w:val="00C90ADD"/>
    <w:rsid w:val="00C96656"/>
    <w:rsid w:val="00C96708"/>
    <w:rsid w:val="00CB1B04"/>
    <w:rsid w:val="00CB2226"/>
    <w:rsid w:val="00CB635C"/>
    <w:rsid w:val="00CD196F"/>
    <w:rsid w:val="00CD205C"/>
    <w:rsid w:val="00CD6698"/>
    <w:rsid w:val="00CF77DB"/>
    <w:rsid w:val="00D37BEE"/>
    <w:rsid w:val="00D43200"/>
    <w:rsid w:val="00D70D2E"/>
    <w:rsid w:val="00D717B2"/>
    <w:rsid w:val="00D92309"/>
    <w:rsid w:val="00DD5865"/>
    <w:rsid w:val="00DE3A03"/>
    <w:rsid w:val="00E152B8"/>
    <w:rsid w:val="00E27FDE"/>
    <w:rsid w:val="00E73107"/>
    <w:rsid w:val="00E74EE7"/>
    <w:rsid w:val="00E90364"/>
    <w:rsid w:val="00EA452F"/>
    <w:rsid w:val="00EB6FF2"/>
    <w:rsid w:val="00ED711B"/>
    <w:rsid w:val="00EE5F0C"/>
    <w:rsid w:val="00F24349"/>
    <w:rsid w:val="00F427BF"/>
    <w:rsid w:val="00F46273"/>
    <w:rsid w:val="00F546D6"/>
    <w:rsid w:val="00F55B21"/>
    <w:rsid w:val="00F73FE9"/>
    <w:rsid w:val="00F847B8"/>
    <w:rsid w:val="00FA011F"/>
    <w:rsid w:val="00FB64BC"/>
    <w:rsid w:val="00FB7E5F"/>
    <w:rsid w:val="00FF5BAB"/>
    <w:rsid w:val="08DB98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pl-P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6530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30C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30C55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130C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30C55"/>
    <w:rPr>
      <w:lang w:val="pl-PL"/>
    </w:rPr>
  </w:style>
  <w:style w:type="table" w:styleId="Tabela-Siatka">
    <w:name w:val="Table Grid"/>
    <w:basedOn w:val="Standardowy"/>
    <w:uiPriority w:val="59"/>
    <w:rsid w:val="00130C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9743A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A239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2395"/>
    <w:rPr>
      <w:rFonts w:ascii="Tahoma" w:hAnsi="Tahoma" w:cs="Tahoma"/>
      <w:sz w:val="16"/>
      <w:szCs w:val="16"/>
      <w:lang w:val="pl-PL"/>
    </w:rPr>
  </w:style>
  <w:style w:type="character" w:styleId="Hipercze">
    <w:name w:val="Hyperlink"/>
    <w:basedOn w:val="Domylnaczcionkaakapitu"/>
    <w:uiPriority w:val="99"/>
    <w:unhideWhenUsed/>
    <w:rsid w:val="005613C5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613C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613C5"/>
    <w:pPr>
      <w:spacing w:after="160"/>
    </w:pPr>
    <w:rPr>
      <w:rFonts w:eastAsiaTheme="minorHAns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613C5"/>
    <w:rPr>
      <w:rFonts w:eastAsiaTheme="minorHAnsi"/>
      <w:sz w:val="20"/>
      <w:szCs w:val="20"/>
      <w:lang w:val="pl-PL" w:eastAsia="en-US"/>
    </w:rPr>
  </w:style>
  <w:style w:type="paragraph" w:customStyle="1" w:styleId="Pa1">
    <w:name w:val="Pa1"/>
    <w:basedOn w:val="Normalny"/>
    <w:next w:val="Normalny"/>
    <w:uiPriority w:val="99"/>
    <w:rsid w:val="001011CB"/>
    <w:pPr>
      <w:autoSpaceDE w:val="0"/>
      <w:autoSpaceDN w:val="0"/>
      <w:adjustRightInd w:val="0"/>
      <w:spacing w:line="241" w:lineRule="atLeast"/>
    </w:pPr>
    <w:rPr>
      <w:rFonts w:ascii="ZapfHumnstDmEU" w:eastAsiaTheme="minorHAnsi" w:hAnsi="ZapfHumnstDmEU"/>
      <w:lang w:eastAsia="en-US"/>
    </w:rPr>
  </w:style>
  <w:style w:type="character" w:customStyle="1" w:styleId="A0">
    <w:name w:val="A0"/>
    <w:uiPriority w:val="99"/>
    <w:rsid w:val="001011CB"/>
    <w:rPr>
      <w:rFonts w:cs="ZapfHumnstDmEU"/>
      <w:color w:val="000000"/>
      <w:sz w:val="34"/>
      <w:szCs w:val="34"/>
    </w:rPr>
  </w:style>
  <w:style w:type="paragraph" w:styleId="Tekstprzypisudolnego">
    <w:name w:val="footnote text"/>
    <w:basedOn w:val="Normalny"/>
    <w:link w:val="TekstprzypisudolnegoZnak"/>
    <w:rsid w:val="001011CB"/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011CB"/>
    <w:rPr>
      <w:rFonts w:ascii="Times New Roman" w:eastAsia="Times New Roman" w:hAnsi="Times New Roman" w:cs="Times New Roman"/>
      <w:sz w:val="20"/>
      <w:szCs w:val="20"/>
      <w:lang w:val="pl-PL"/>
    </w:rPr>
  </w:style>
  <w:style w:type="paragraph" w:customStyle="1" w:styleId="Default">
    <w:name w:val="Default"/>
    <w:rsid w:val="00C12044"/>
    <w:pPr>
      <w:autoSpaceDE w:val="0"/>
      <w:autoSpaceDN w:val="0"/>
      <w:adjustRightInd w:val="0"/>
    </w:pPr>
    <w:rPr>
      <w:rFonts w:ascii="Calibri" w:eastAsia="Times New Roman" w:hAnsi="Calibri" w:cs="Calibri"/>
      <w:color w:val="00000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25997"/>
    <w:pPr>
      <w:spacing w:after="0"/>
    </w:pPr>
    <w:rPr>
      <w:rFonts w:eastAsiaTheme="minorEastAsia"/>
      <w:b/>
      <w:bCs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25997"/>
    <w:rPr>
      <w:rFonts w:eastAsiaTheme="minorHAnsi"/>
      <w:b/>
      <w:bCs/>
      <w:sz w:val="20"/>
      <w:szCs w:val="20"/>
      <w:lang w:val="pl-PL" w:eastAsia="en-US"/>
    </w:rPr>
  </w:style>
  <w:style w:type="character" w:customStyle="1" w:styleId="about-stat">
    <w:name w:val="about-stat"/>
    <w:basedOn w:val="Domylnaczcionkaakapitu"/>
    <w:rsid w:val="008101D6"/>
  </w:style>
  <w:style w:type="paragraph" w:customStyle="1" w:styleId="IzC05Zielonakropkagruba">
    <w:name w:val="IzC: 05. Zielona kropka gruba"/>
    <w:basedOn w:val="Normalny"/>
    <w:link w:val="IzC05ZielonakropkagrubaZnak"/>
    <w:qFormat/>
    <w:rsid w:val="00DE3A03"/>
    <w:pPr>
      <w:numPr>
        <w:numId w:val="21"/>
      </w:numPr>
      <w:tabs>
        <w:tab w:val="left" w:pos="765"/>
      </w:tabs>
      <w:spacing w:before="120" w:after="120" w:line="276" w:lineRule="auto"/>
      <w:ind w:left="754" w:hanging="397"/>
    </w:pPr>
    <w:rPr>
      <w:rFonts w:ascii="Arial" w:eastAsia="Calibri" w:hAnsi="Arial" w:cs="Times New Roman"/>
      <w:b/>
      <w:color w:val="000000"/>
      <w:sz w:val="22"/>
      <w:szCs w:val="22"/>
      <w:lang w:eastAsia="en-US"/>
    </w:rPr>
  </w:style>
  <w:style w:type="paragraph" w:customStyle="1" w:styleId="IzC06Zielonakropkasowniczkowy">
    <w:name w:val="IzC: 06. Zielona kropka słowniczkowy"/>
    <w:basedOn w:val="IzC05Zielonakropkagruba"/>
    <w:qFormat/>
    <w:rsid w:val="00DE3A03"/>
    <w:pPr>
      <w:spacing w:before="0"/>
      <w:jc w:val="both"/>
    </w:pPr>
    <w:rPr>
      <w:b w:val="0"/>
    </w:rPr>
  </w:style>
  <w:style w:type="character" w:customStyle="1" w:styleId="IzC05ZielonakropkagrubaZnak">
    <w:name w:val="IzC: 05. Zielona kropka gruba Znak"/>
    <w:link w:val="IzC05Zielonakropkagruba"/>
    <w:rsid w:val="00DE3A03"/>
    <w:rPr>
      <w:rFonts w:ascii="Arial" w:eastAsia="Calibri" w:hAnsi="Arial" w:cs="Times New Roman"/>
      <w:b/>
      <w:color w:val="000000"/>
      <w:sz w:val="22"/>
      <w:szCs w:val="22"/>
      <w:lang w:val="pl-PL" w:eastAsia="en-US"/>
    </w:rPr>
  </w:style>
  <w:style w:type="paragraph" w:customStyle="1" w:styleId="IzC03Akapitduy">
    <w:name w:val="IzC: 03. Akapit duży"/>
    <w:basedOn w:val="Normalny"/>
    <w:link w:val="IzC03AkapitduyZnak"/>
    <w:uiPriority w:val="99"/>
    <w:qFormat/>
    <w:rsid w:val="00E74EE7"/>
    <w:pPr>
      <w:spacing w:line="276" w:lineRule="auto"/>
      <w:ind w:left="765"/>
      <w:jc w:val="both"/>
    </w:pPr>
    <w:rPr>
      <w:rFonts w:ascii="Arial" w:eastAsia="Times New Roman" w:hAnsi="Arial" w:cs="Times New Roman"/>
      <w:color w:val="000000"/>
      <w:sz w:val="22"/>
      <w:lang w:eastAsia="en-US" w:bidi="he-IL"/>
    </w:rPr>
  </w:style>
  <w:style w:type="character" w:customStyle="1" w:styleId="IzC03AkapitduyZnak">
    <w:name w:val="IzC: 03. Akapit duży Znak"/>
    <w:link w:val="IzC03Akapitduy"/>
    <w:uiPriority w:val="99"/>
    <w:rsid w:val="00E74EE7"/>
    <w:rPr>
      <w:rFonts w:ascii="Arial" w:eastAsia="Times New Roman" w:hAnsi="Arial" w:cs="Times New Roman"/>
      <w:color w:val="000000"/>
      <w:sz w:val="22"/>
      <w:lang w:val="pl-PL" w:eastAsia="en-US" w:bidi="he-IL"/>
    </w:rPr>
  </w:style>
  <w:style w:type="character" w:customStyle="1" w:styleId="IzC0Kolorzielony">
    <w:name w:val="IzC: 0. Kolor zielony"/>
    <w:qFormat/>
    <w:rsid w:val="00E74EE7"/>
    <w:rPr>
      <w:color w:val="A7CF3A"/>
    </w:rPr>
  </w:style>
  <w:style w:type="character" w:customStyle="1" w:styleId="IzCKolorzielony">
    <w:name w:val="IzC: Kolor zielony"/>
    <w:rsid w:val="00E74EE7"/>
    <w:rPr>
      <w:color w:val="A7CF3A"/>
    </w:rPr>
  </w:style>
  <w:style w:type="paragraph" w:customStyle="1" w:styleId="IzC07Czarnakropka">
    <w:name w:val="IzC: 07. Czarna kropka"/>
    <w:basedOn w:val="IzC03Akapitduy"/>
    <w:link w:val="IzCCzarnakropkagrubaZnak"/>
    <w:qFormat/>
    <w:rsid w:val="00E74EE7"/>
    <w:pPr>
      <w:numPr>
        <w:numId w:val="22"/>
      </w:numPr>
      <w:tabs>
        <w:tab w:val="left" w:pos="1134"/>
      </w:tabs>
      <w:spacing w:before="120"/>
      <w:ind w:left="1134" w:hanging="357"/>
      <w:jc w:val="left"/>
    </w:pPr>
    <w:rPr>
      <w:b/>
    </w:rPr>
  </w:style>
  <w:style w:type="character" w:customStyle="1" w:styleId="IzCCzarnakropkagrubaZnak">
    <w:name w:val="IzC: Czarna kropka gruba Znak"/>
    <w:basedOn w:val="IzC03AkapitduyZnak"/>
    <w:link w:val="IzC07Czarnakropka"/>
    <w:rsid w:val="00E74EE7"/>
    <w:rPr>
      <w:rFonts w:ascii="Arial" w:eastAsia="Times New Roman" w:hAnsi="Arial" w:cs="Times New Roman"/>
      <w:b/>
      <w:color w:val="000000"/>
      <w:sz w:val="22"/>
      <w:lang w:val="pl-PL" w:eastAsia="en-US" w:bidi="he-I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63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2C5E81-BD2F-48F6-88FA-2C3AA9C2C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1751</Words>
  <Characters>10506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VML</Company>
  <LinksUpToDate>false</LinksUpToDate>
  <CharactersWithSpaces>12233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Kasperczyk</dc:creator>
  <cp:lastModifiedBy>Malgorzata</cp:lastModifiedBy>
  <cp:revision>6</cp:revision>
  <cp:lastPrinted>2017-06-06T11:31:00Z</cp:lastPrinted>
  <dcterms:created xsi:type="dcterms:W3CDTF">2017-06-06T12:00:00Z</dcterms:created>
  <dcterms:modified xsi:type="dcterms:W3CDTF">2017-06-06T21:14:00Z</dcterms:modified>
</cp:coreProperties>
</file>